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BC8DD2" w14:textId="140D7271" w:rsidR="00E106FA" w:rsidRPr="006658E6" w:rsidRDefault="00D30D55" w:rsidP="006658E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658E6">
        <w:rPr>
          <w:rFonts w:ascii="Times New Roman" w:hAnsi="Times New Roman" w:cs="Times New Roman"/>
          <w:b/>
          <w:bCs/>
          <w:sz w:val="28"/>
          <w:szCs w:val="28"/>
        </w:rPr>
        <w:t>LA RAZON 2015</w:t>
      </w:r>
    </w:p>
    <w:p w14:paraId="62EC13F1" w14:textId="558E1FFF" w:rsidR="00D30D55" w:rsidRDefault="00D30D55" w:rsidP="006658E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658E6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POLITICA</w:t>
      </w:r>
    </w:p>
    <w:p w14:paraId="486E5C64" w14:textId="77777777" w:rsidR="006658E6" w:rsidRPr="006658E6" w:rsidRDefault="006658E6" w:rsidP="006658E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D650E70" w14:textId="77777777" w:rsidR="005B5A30" w:rsidRPr="005B5A30" w:rsidRDefault="005B5A30" w:rsidP="006658E6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5B5A3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El </w:t>
      </w:r>
      <w:proofErr w:type="spellStart"/>
      <w:r w:rsidRPr="005B5A3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senador</w:t>
      </w:r>
      <w:proofErr w:type="spellEnd"/>
      <w:r w:rsidRPr="005B5A3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 de Podemos por Lanzarote </w:t>
      </w:r>
      <w:proofErr w:type="spellStart"/>
      <w:r w:rsidRPr="005B5A3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fue</w:t>
      </w:r>
      <w:proofErr w:type="spellEnd"/>
      <w:r w:rsidRPr="005B5A3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detenido</w:t>
      </w:r>
      <w:proofErr w:type="spellEnd"/>
      <w:r w:rsidRPr="005B5A3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 por </w:t>
      </w:r>
      <w:proofErr w:type="spellStart"/>
      <w:r w:rsidRPr="005B5A3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tráfico</w:t>
      </w:r>
      <w:proofErr w:type="spellEnd"/>
      <w:r w:rsidRPr="005B5A3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 de </w:t>
      </w:r>
      <w:proofErr w:type="spellStart"/>
      <w:r w:rsidRPr="005B5A3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cocaína</w:t>
      </w:r>
      <w:proofErr w:type="spellEnd"/>
    </w:p>
    <w:p w14:paraId="411F570B" w14:textId="71FEF457" w:rsidR="005B5A30" w:rsidRPr="005B5A30" w:rsidRDefault="005B5A30" w:rsidP="006658E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5A30">
        <w:rPr>
          <w:rFonts w:ascii="Times New Roman" w:eastAsia="Times New Roman" w:hAnsi="Times New Roman" w:cs="Times New Roman"/>
          <w:caps/>
          <w:sz w:val="24"/>
          <w:szCs w:val="24"/>
        </w:rPr>
        <w:t>28-12-2015 | 01:55 H</w:t>
      </w:r>
    </w:p>
    <w:p w14:paraId="6A5B1F67" w14:textId="77777777" w:rsidR="005B5A30" w:rsidRPr="005B5A30" w:rsidRDefault="005B5A30" w:rsidP="006658E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José Ramón Galindo se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enfrentó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2008 a un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presunto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delito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contra la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Salud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Pública</w:t>
      </w:r>
      <w:proofErr w:type="spellEnd"/>
    </w:p>
    <w:p w14:paraId="44D0AD86" w14:textId="77777777" w:rsidR="005B5A30" w:rsidRPr="005B5A30" w:rsidRDefault="005B5A30" w:rsidP="006658E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José Ramón Galindo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Gónzalez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senador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electo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de Podemos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las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pasadas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generales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fue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detenido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febrero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de 2008 por un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presunto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delito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contra la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Salud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Pública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tras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serle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confiscados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«10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envoltorios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cocaína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, un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trozo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hachís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y 120 euros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fraccionados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billetes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según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la nota de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prensa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publicada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entonces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por la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Policía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local de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Tías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>, Lanzarote.</w:t>
      </w:r>
    </w:p>
    <w:p w14:paraId="149DD83B" w14:textId="77777777" w:rsidR="005B5A30" w:rsidRPr="005B5A30" w:rsidRDefault="005B5A30" w:rsidP="006658E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Poco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después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su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victoria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las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elecciones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del 20 de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diciembre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, las redes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sociales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comenzaron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propagar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el rumor y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varios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medios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comunicación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locales de Lanzarote se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hicieron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eco de la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noticia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. Podemos ha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salido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al paso de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estos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hechos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haciendo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público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el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documento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con el que, meses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después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producirse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detención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de Galindo, el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Juzgado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de Primera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Instancia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Nº 3 de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Arrecife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dictaba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el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sobreseimiento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provisional y el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archivo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de la causa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debido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a que el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Ministerio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Fiscal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consideró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que no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estaba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debidamente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justificada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existencia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delito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67D0E27" w14:textId="77777777" w:rsidR="005B5A30" w:rsidRPr="005B5A30" w:rsidRDefault="005B5A30" w:rsidP="006658E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Los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sucesos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que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produjeron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detención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de José Ramón Galindo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tuvieron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lugar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durante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las fiestas de la Candelaria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Tías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, Lanzarote,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febrero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de 2008. La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Policía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Local se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encontraba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patrullando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los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alrededores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de la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celebración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cuando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vieron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a dos personas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realizando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lo que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parecía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«una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transacción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droga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». Uno de los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sospechosos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tiró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un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envoltorio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que,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tras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ser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localizado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por los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agentes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, se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comprobó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que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contenía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cocaína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Cuando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procedió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resgistrar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a José Ramón Galindo González, se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encontraron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su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poder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«10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envoltorios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cocaína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, un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trozo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hachís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y 120 euros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fraccionados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billetes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» que,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opinión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de los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agentes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podrían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proceder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anteriores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ventas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694A2EC" w14:textId="77777777" w:rsidR="005B5A30" w:rsidRPr="005B5A30" w:rsidRDefault="005B5A30" w:rsidP="006658E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Poco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después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de que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saltara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noticia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el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secretario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insular de Podemos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Lanzarote, Carlos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Meca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declaró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a «La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Provincia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sentirse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absolutamente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tranquilos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porque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el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juzgado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archivó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denuncia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y Galindo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ni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siquiera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llegó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a ser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juzgado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».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Según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Meca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, la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detención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de Galindo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hace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siete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años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con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droga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su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poder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no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tiene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mayor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trascendencia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: «De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todo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esto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se ha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pretendido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hacer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una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montaña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evidentemente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para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hacer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daño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. Son los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clásicos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movimientos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para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intentar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hacer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daño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»,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declaró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a «La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Voz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».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referencia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al nuevo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senador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de Podemos,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Meca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afirmó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que </w:t>
      </w:r>
      <w:r w:rsidRPr="005B5A3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se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encontraba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tranquilo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medida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que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desde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el primer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momento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sabía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perfectamente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lo que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había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ocurrido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»,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aunque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«ha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lamentando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el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revuelo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organizado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>».</w:t>
      </w:r>
    </w:p>
    <w:p w14:paraId="0F3AE66B" w14:textId="77777777" w:rsidR="005B5A30" w:rsidRPr="005B5A30" w:rsidRDefault="005B5A30" w:rsidP="006658E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Podemos ha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remitido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también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una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certificación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, con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fecha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de 22 de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diciembre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este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año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donde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confirma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que el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presunto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delito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contra la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salud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pública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fue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sobreseído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y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archivado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1A65090" w14:textId="77777777" w:rsidR="005B5A30" w:rsidRPr="005B5A30" w:rsidRDefault="005B5A30" w:rsidP="006658E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El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partido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liderado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por Pablo Iglesias ha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logrado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unos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importantes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resultados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Lanzarote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las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generales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del 20 de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diciembre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donde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fue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lista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más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votada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tanto al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Congreso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como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al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Senado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desbancando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al PSOE. José Ramón Galindo González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logró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su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escaño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el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Senado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por un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estrecho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margen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al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imponerse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a la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candidata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socialista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Ariagona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González, por tan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sólo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318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votos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46D9F45" w14:textId="77777777" w:rsidR="005B5A30" w:rsidRPr="005B5A30" w:rsidRDefault="005B5A30" w:rsidP="006658E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El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caso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de Galindo, que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ensombreció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el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éxito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de Podemos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Lanzarote, se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une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al de José Oliver Martínez,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elegido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febrero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de 2015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miembro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del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Consejo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Ciudadano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de Podemos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Baleares. Oliver era uno de los dos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ibicencos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que se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sumaron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a la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lista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de Alberto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Jarabo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para las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primarias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de Podemos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Baleares,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candidatura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que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resultó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más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votada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. El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Comité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Garantías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de Podemos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forzó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baja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de Oliver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tras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hacerse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público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que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había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sido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condenado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por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tráfico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drogas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apenas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un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año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y medio antes de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presentarse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a las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primarias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. La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condena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que se le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impuso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fue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de 20 meses de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cárcel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y 2.000 euros de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multa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. Oliver,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cuanto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trascendieron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sus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antecedentes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penales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dimitió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inmediatamente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y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lamentó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el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daño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causado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al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partido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C83F6AE" w14:textId="77777777" w:rsidR="005B5A30" w:rsidRPr="005B5A30" w:rsidRDefault="005B5A30" w:rsidP="006658E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El cabeza de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lista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de Podemos por Tenerife, Alberto Rodríguez,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ya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diputado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electo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también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ha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tenido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problemas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con la Justicia al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haber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sido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detenido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durante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varias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revueltas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estudiantiles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violentas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. De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hecho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, poco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después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conocer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que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iba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a ser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diputado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Madrid,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escribió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su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página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de Facebook que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estaba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orgulloso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haber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sido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detenido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y que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volvería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hacerlo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: «No me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avergüenzo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haber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luchado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, de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haber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defendido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los derechos de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todos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y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todas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y de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haber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acabado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detenido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por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ello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fruto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de sus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políticas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reprimir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disidencia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. No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sólo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no me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avergüenzo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sino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que lo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volvería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repetir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Voy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al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Congreso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, entre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otras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muchas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cosas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, para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intentar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evitar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que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nadie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más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este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país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tenga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 xml:space="preserve"> que pasar por </w:t>
      </w:r>
      <w:proofErr w:type="spellStart"/>
      <w:r w:rsidRPr="005B5A30">
        <w:rPr>
          <w:rFonts w:ascii="Times New Roman" w:eastAsia="Times New Roman" w:hAnsi="Times New Roman" w:cs="Times New Roman"/>
          <w:sz w:val="24"/>
          <w:szCs w:val="24"/>
        </w:rPr>
        <w:t>eso</w:t>
      </w:r>
      <w:proofErr w:type="spellEnd"/>
      <w:r w:rsidRPr="005B5A30">
        <w:rPr>
          <w:rFonts w:ascii="Times New Roman" w:eastAsia="Times New Roman" w:hAnsi="Times New Roman" w:cs="Times New Roman"/>
          <w:sz w:val="24"/>
          <w:szCs w:val="24"/>
        </w:rPr>
        <w:t>».</w:t>
      </w:r>
    </w:p>
    <w:p w14:paraId="195BFEE5" w14:textId="48E9707F" w:rsidR="00D30D55" w:rsidRPr="006658E6" w:rsidRDefault="00D30D55" w:rsidP="006658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98D1E4E" w14:textId="77777777" w:rsidR="0078055C" w:rsidRPr="006658E6" w:rsidRDefault="0078055C" w:rsidP="006658E6">
      <w:pPr>
        <w:pStyle w:val="Heading1"/>
        <w:spacing w:before="0" w:beforeAutospacing="0" w:after="0" w:afterAutospacing="0" w:line="360" w:lineRule="auto"/>
        <w:jc w:val="both"/>
        <w:rPr>
          <w:sz w:val="24"/>
          <w:szCs w:val="24"/>
        </w:rPr>
      </w:pPr>
      <w:r w:rsidRPr="006658E6">
        <w:rPr>
          <w:sz w:val="24"/>
          <w:szCs w:val="24"/>
          <w:highlight w:val="yellow"/>
        </w:rPr>
        <w:t xml:space="preserve">Villar se </w:t>
      </w:r>
      <w:proofErr w:type="spellStart"/>
      <w:r w:rsidRPr="006658E6">
        <w:rPr>
          <w:sz w:val="24"/>
          <w:szCs w:val="24"/>
          <w:highlight w:val="yellow"/>
        </w:rPr>
        <w:t>queda</w:t>
      </w:r>
      <w:proofErr w:type="spellEnd"/>
      <w:r w:rsidRPr="006658E6">
        <w:rPr>
          <w:sz w:val="24"/>
          <w:szCs w:val="24"/>
          <w:highlight w:val="yellow"/>
        </w:rPr>
        <w:t xml:space="preserve"> </w:t>
      </w:r>
      <w:proofErr w:type="spellStart"/>
      <w:r w:rsidRPr="006658E6">
        <w:rPr>
          <w:sz w:val="24"/>
          <w:szCs w:val="24"/>
          <w:highlight w:val="yellow"/>
        </w:rPr>
        <w:t>en</w:t>
      </w:r>
      <w:proofErr w:type="spellEnd"/>
      <w:r w:rsidRPr="006658E6">
        <w:rPr>
          <w:sz w:val="24"/>
          <w:szCs w:val="24"/>
          <w:highlight w:val="yellow"/>
        </w:rPr>
        <w:t xml:space="preserve"> casa</w:t>
      </w:r>
    </w:p>
    <w:p w14:paraId="271E3262" w14:textId="4FB15189" w:rsidR="0078055C" w:rsidRPr="006658E6" w:rsidRDefault="0078055C" w:rsidP="006658E6">
      <w:pPr>
        <w:pStyle w:val="Heading2"/>
        <w:spacing w:before="0" w:line="360" w:lineRule="auto"/>
        <w:jc w:val="both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6658E6">
        <w:rPr>
          <w:rFonts w:ascii="Times New Roman" w:hAnsi="Times New Roman" w:cs="Times New Roman"/>
          <w:color w:val="auto"/>
          <w:sz w:val="24"/>
          <w:szCs w:val="24"/>
        </w:rPr>
        <w:t xml:space="preserve">No </w:t>
      </w:r>
      <w:proofErr w:type="spellStart"/>
      <w:r w:rsidRPr="006658E6">
        <w:rPr>
          <w:rFonts w:ascii="Times New Roman" w:hAnsi="Times New Roman" w:cs="Times New Roman"/>
          <w:color w:val="auto"/>
          <w:sz w:val="24"/>
          <w:szCs w:val="24"/>
        </w:rPr>
        <w:t>luchará</w:t>
      </w:r>
      <w:proofErr w:type="spellEnd"/>
      <w:r w:rsidRPr="006658E6">
        <w:rPr>
          <w:rFonts w:ascii="Times New Roman" w:hAnsi="Times New Roman" w:cs="Times New Roman"/>
          <w:color w:val="auto"/>
          <w:sz w:val="24"/>
          <w:szCs w:val="24"/>
        </w:rPr>
        <w:t xml:space="preserve"> por la </w:t>
      </w:r>
      <w:proofErr w:type="spellStart"/>
      <w:r w:rsidRPr="006658E6">
        <w:rPr>
          <w:rFonts w:ascii="Times New Roman" w:hAnsi="Times New Roman" w:cs="Times New Roman"/>
          <w:color w:val="auto"/>
          <w:sz w:val="24"/>
          <w:szCs w:val="24"/>
        </w:rPr>
        <w:t>presidencia</w:t>
      </w:r>
      <w:proofErr w:type="spellEnd"/>
      <w:r w:rsidRPr="006658E6">
        <w:rPr>
          <w:rFonts w:ascii="Times New Roman" w:hAnsi="Times New Roman" w:cs="Times New Roman"/>
          <w:color w:val="auto"/>
          <w:sz w:val="24"/>
          <w:szCs w:val="24"/>
        </w:rPr>
        <w:t xml:space="preserve"> de la UEFA </w:t>
      </w:r>
      <w:proofErr w:type="spellStart"/>
      <w:r w:rsidRPr="006658E6">
        <w:rPr>
          <w:rFonts w:ascii="Times New Roman" w:hAnsi="Times New Roman" w:cs="Times New Roman"/>
          <w:color w:val="auto"/>
          <w:sz w:val="24"/>
          <w:szCs w:val="24"/>
        </w:rPr>
        <w:t>en</w:t>
      </w:r>
      <w:proofErr w:type="spellEnd"/>
      <w:r w:rsidRPr="006658E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color w:val="auto"/>
          <w:sz w:val="24"/>
          <w:szCs w:val="24"/>
        </w:rPr>
        <w:t>caso</w:t>
      </w:r>
      <w:proofErr w:type="spellEnd"/>
      <w:r w:rsidRPr="006658E6">
        <w:rPr>
          <w:rFonts w:ascii="Times New Roman" w:hAnsi="Times New Roman" w:cs="Times New Roman"/>
          <w:color w:val="auto"/>
          <w:sz w:val="24"/>
          <w:szCs w:val="24"/>
        </w:rPr>
        <w:t xml:space="preserve"> de que el TAS </w:t>
      </w:r>
      <w:proofErr w:type="spellStart"/>
      <w:r w:rsidRPr="006658E6">
        <w:rPr>
          <w:rFonts w:ascii="Times New Roman" w:hAnsi="Times New Roman" w:cs="Times New Roman"/>
          <w:color w:val="auto"/>
          <w:sz w:val="24"/>
          <w:szCs w:val="24"/>
        </w:rPr>
        <w:t>confirme</w:t>
      </w:r>
      <w:proofErr w:type="spellEnd"/>
      <w:r w:rsidRPr="006658E6">
        <w:rPr>
          <w:rFonts w:ascii="Times New Roman" w:hAnsi="Times New Roman" w:cs="Times New Roman"/>
          <w:color w:val="auto"/>
          <w:sz w:val="24"/>
          <w:szCs w:val="24"/>
        </w:rPr>
        <w:t xml:space="preserve"> la </w:t>
      </w:r>
      <w:proofErr w:type="spellStart"/>
      <w:r w:rsidRPr="006658E6">
        <w:rPr>
          <w:rFonts w:ascii="Times New Roman" w:hAnsi="Times New Roman" w:cs="Times New Roman"/>
          <w:color w:val="auto"/>
          <w:sz w:val="24"/>
          <w:szCs w:val="24"/>
        </w:rPr>
        <w:t>inhabilitación</w:t>
      </w:r>
      <w:proofErr w:type="spellEnd"/>
      <w:r w:rsidRPr="006658E6">
        <w:rPr>
          <w:rFonts w:ascii="Times New Roman" w:hAnsi="Times New Roman" w:cs="Times New Roman"/>
          <w:color w:val="auto"/>
          <w:sz w:val="24"/>
          <w:szCs w:val="24"/>
        </w:rPr>
        <w:t xml:space="preserve"> de </w:t>
      </w:r>
      <w:proofErr w:type="spellStart"/>
      <w:r w:rsidRPr="006658E6">
        <w:rPr>
          <w:rFonts w:ascii="Times New Roman" w:hAnsi="Times New Roman" w:cs="Times New Roman"/>
          <w:color w:val="auto"/>
          <w:sz w:val="24"/>
          <w:szCs w:val="24"/>
        </w:rPr>
        <w:t>ocho</w:t>
      </w:r>
      <w:proofErr w:type="spellEnd"/>
      <w:r w:rsidRPr="006658E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color w:val="auto"/>
          <w:sz w:val="24"/>
          <w:szCs w:val="24"/>
        </w:rPr>
        <w:t>años</w:t>
      </w:r>
      <w:proofErr w:type="spellEnd"/>
      <w:r w:rsidRPr="006658E6">
        <w:rPr>
          <w:rFonts w:ascii="Times New Roman" w:hAnsi="Times New Roman" w:cs="Times New Roman"/>
          <w:color w:val="auto"/>
          <w:sz w:val="24"/>
          <w:szCs w:val="24"/>
        </w:rPr>
        <w:t xml:space="preserve"> a Platini. «El </w:t>
      </w:r>
      <w:proofErr w:type="spellStart"/>
      <w:r w:rsidRPr="006658E6">
        <w:rPr>
          <w:rFonts w:ascii="Times New Roman" w:hAnsi="Times New Roman" w:cs="Times New Roman"/>
          <w:color w:val="auto"/>
          <w:sz w:val="24"/>
          <w:szCs w:val="24"/>
        </w:rPr>
        <w:t>fútbol</w:t>
      </w:r>
      <w:proofErr w:type="spellEnd"/>
      <w:r w:rsidRPr="006658E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color w:val="auto"/>
          <w:sz w:val="24"/>
          <w:szCs w:val="24"/>
        </w:rPr>
        <w:t>español</w:t>
      </w:r>
      <w:proofErr w:type="spellEnd"/>
      <w:r w:rsidRPr="006658E6">
        <w:rPr>
          <w:rFonts w:ascii="Times New Roman" w:hAnsi="Times New Roman" w:cs="Times New Roman"/>
          <w:color w:val="auto"/>
          <w:sz w:val="24"/>
          <w:szCs w:val="24"/>
        </w:rPr>
        <w:t xml:space="preserve"> es </w:t>
      </w:r>
      <w:proofErr w:type="spellStart"/>
      <w:r w:rsidRPr="006658E6">
        <w:rPr>
          <w:rFonts w:ascii="Times New Roman" w:hAnsi="Times New Roman" w:cs="Times New Roman"/>
          <w:color w:val="auto"/>
          <w:sz w:val="24"/>
          <w:szCs w:val="24"/>
        </w:rPr>
        <w:t>modélico</w:t>
      </w:r>
      <w:proofErr w:type="spellEnd"/>
      <w:r w:rsidRPr="006658E6">
        <w:rPr>
          <w:rFonts w:ascii="Times New Roman" w:hAnsi="Times New Roman" w:cs="Times New Roman"/>
          <w:color w:val="auto"/>
          <w:sz w:val="24"/>
          <w:szCs w:val="24"/>
        </w:rPr>
        <w:t xml:space="preserve">», </w:t>
      </w:r>
      <w:proofErr w:type="spellStart"/>
      <w:r w:rsidRPr="006658E6">
        <w:rPr>
          <w:rFonts w:ascii="Times New Roman" w:hAnsi="Times New Roman" w:cs="Times New Roman"/>
          <w:color w:val="auto"/>
          <w:sz w:val="24"/>
          <w:szCs w:val="24"/>
        </w:rPr>
        <w:t>aseguró</w:t>
      </w:r>
      <w:proofErr w:type="spellEnd"/>
      <w:r w:rsidRPr="006658E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color w:val="auto"/>
          <w:sz w:val="24"/>
          <w:szCs w:val="24"/>
        </w:rPr>
        <w:t>ayer</w:t>
      </w:r>
      <w:proofErr w:type="spellEnd"/>
      <w:r w:rsidRPr="006658E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color w:val="auto"/>
          <w:sz w:val="24"/>
          <w:szCs w:val="24"/>
        </w:rPr>
        <w:t>tras</w:t>
      </w:r>
      <w:proofErr w:type="spellEnd"/>
      <w:r w:rsidRPr="006658E6">
        <w:rPr>
          <w:rFonts w:ascii="Times New Roman" w:hAnsi="Times New Roman" w:cs="Times New Roman"/>
          <w:color w:val="auto"/>
          <w:sz w:val="24"/>
          <w:szCs w:val="24"/>
        </w:rPr>
        <w:t xml:space="preserve"> la </w:t>
      </w:r>
      <w:proofErr w:type="spellStart"/>
      <w:r w:rsidRPr="006658E6">
        <w:rPr>
          <w:rFonts w:ascii="Times New Roman" w:hAnsi="Times New Roman" w:cs="Times New Roman"/>
          <w:color w:val="auto"/>
          <w:sz w:val="24"/>
          <w:szCs w:val="24"/>
        </w:rPr>
        <w:t>última</w:t>
      </w:r>
      <w:proofErr w:type="spellEnd"/>
      <w:r w:rsidRPr="006658E6">
        <w:rPr>
          <w:rFonts w:ascii="Times New Roman" w:hAnsi="Times New Roman" w:cs="Times New Roman"/>
          <w:color w:val="auto"/>
          <w:sz w:val="24"/>
          <w:szCs w:val="24"/>
        </w:rPr>
        <w:t xml:space="preserve"> junta </w:t>
      </w:r>
      <w:proofErr w:type="spellStart"/>
      <w:r w:rsidRPr="006658E6">
        <w:rPr>
          <w:rFonts w:ascii="Times New Roman" w:hAnsi="Times New Roman" w:cs="Times New Roman"/>
          <w:color w:val="auto"/>
          <w:sz w:val="24"/>
          <w:szCs w:val="24"/>
        </w:rPr>
        <w:t>directiva</w:t>
      </w:r>
      <w:proofErr w:type="spellEnd"/>
      <w:r w:rsidRPr="006658E6">
        <w:rPr>
          <w:rFonts w:ascii="Times New Roman" w:hAnsi="Times New Roman" w:cs="Times New Roman"/>
          <w:color w:val="auto"/>
          <w:sz w:val="24"/>
          <w:szCs w:val="24"/>
        </w:rPr>
        <w:t xml:space="preserve"> de 2015</w:t>
      </w:r>
      <w:r w:rsidRPr="006658E6">
        <w:rPr>
          <w:rFonts w:ascii="Times New Roman" w:hAnsi="Times New Roman" w:cs="Times New Roman"/>
          <w:color w:val="auto"/>
          <w:sz w:val="24"/>
          <w:szCs w:val="24"/>
        </w:rPr>
        <w:fldChar w:fldCharType="begin"/>
      </w:r>
      <w:r w:rsidRPr="006658E6">
        <w:rPr>
          <w:rFonts w:ascii="Times New Roman" w:hAnsi="Times New Roman" w:cs="Times New Roman"/>
          <w:color w:val="auto"/>
          <w:sz w:val="24"/>
          <w:szCs w:val="24"/>
        </w:rPr>
        <w:instrText xml:space="preserve"> HYPERLINK "https://www.larazon.es/hemeroteca/20151223/" </w:instrText>
      </w:r>
      <w:r w:rsidRPr="006658E6">
        <w:rPr>
          <w:rFonts w:ascii="Times New Roman" w:hAnsi="Times New Roman" w:cs="Times New Roman"/>
          <w:color w:val="auto"/>
          <w:sz w:val="24"/>
          <w:szCs w:val="24"/>
        </w:rPr>
        <w:fldChar w:fldCharType="separate"/>
      </w:r>
    </w:p>
    <w:p w14:paraId="4C7F935F" w14:textId="50EE1C9D" w:rsidR="0078055C" w:rsidRPr="006658E6" w:rsidRDefault="0078055C" w:rsidP="006658E6">
      <w:pPr>
        <w:spacing w:after="0" w:line="36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6658E6">
        <w:rPr>
          <w:rFonts w:ascii="Times New Roman" w:hAnsi="Times New Roman" w:cs="Times New Roman"/>
          <w:caps/>
          <w:sz w:val="24"/>
          <w:szCs w:val="24"/>
        </w:rPr>
        <w:t>23-12-2015 | 02:41 H</w:t>
      </w:r>
    </w:p>
    <w:p w14:paraId="4768EE06" w14:textId="59CC8395" w:rsidR="0078055C" w:rsidRPr="006658E6" w:rsidRDefault="0078055C" w:rsidP="006658E6">
      <w:pPr>
        <w:spacing w:after="0" w:line="36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6658E6">
        <w:rPr>
          <w:rFonts w:ascii="Times New Roman" w:hAnsi="Times New Roman" w:cs="Times New Roman"/>
          <w:sz w:val="24"/>
          <w:szCs w:val="24"/>
        </w:rPr>
        <w:lastRenderedPageBreak/>
        <w:fldChar w:fldCharType="end"/>
      </w:r>
      <w:r w:rsidRPr="006658E6">
        <w:rPr>
          <w:rFonts w:ascii="Times New Roman" w:hAnsi="Times New Roman" w:cs="Times New Roman"/>
          <w:sz w:val="24"/>
          <w:szCs w:val="24"/>
        </w:rPr>
        <w:t xml:space="preserve">No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luchará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por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presidencia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la UEFA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caso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que el TAS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confirme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inhabilitación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ocho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años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a Platini. «El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fútbol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español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es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modélico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aseguró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ayer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tras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última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junta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directiva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2015</w:t>
      </w:r>
    </w:p>
    <w:p w14:paraId="1F803306" w14:textId="77777777" w:rsidR="0078055C" w:rsidRPr="006658E6" w:rsidRDefault="0078055C" w:rsidP="006658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658E6">
        <w:rPr>
          <w:rFonts w:ascii="Times New Roman" w:hAnsi="Times New Roman" w:cs="Times New Roman"/>
          <w:sz w:val="24"/>
          <w:szCs w:val="24"/>
        </w:rPr>
        <w:t>Ángel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María Villar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sigue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siendo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vicepresidente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la UEFA y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así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quiere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continuar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pesar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sanción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ocho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años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alejado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fútbol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que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pesa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sobre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Michel Platini. Villar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asume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presidencia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las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reuniones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Comité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Ejecutivo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organismo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europeo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ante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ausencia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francés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pero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ahí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terminan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sus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ambiciones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. «Platini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va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llevar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asunto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ante el TAS y lo que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suceda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después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dependerá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decisión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del TAS»,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explican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entorno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presidente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Federación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Española. «Nada cambia»,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insisten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>.</w:t>
      </w:r>
    </w:p>
    <w:p w14:paraId="143234AA" w14:textId="77777777" w:rsidR="0078055C" w:rsidRPr="006658E6" w:rsidRDefault="0078055C" w:rsidP="006658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58E6">
        <w:rPr>
          <w:rFonts w:ascii="Times New Roman" w:hAnsi="Times New Roman" w:cs="Times New Roman"/>
          <w:sz w:val="24"/>
          <w:szCs w:val="24"/>
        </w:rPr>
        <w:t xml:space="preserve">Platini, por 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momento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continúa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siendo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presidente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la UEFA, al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menos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hasta que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haya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sentencia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firme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del TAS. Es un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presidente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que no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puede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ejercer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sus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funciones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inhabilitado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para los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próximos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ocho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años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porque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sanción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Comisión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Ética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la FIFA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anunciada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el lunes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tiene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efecto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inmediato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. Pero la UEFA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manifiesta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apoyo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incondicional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francés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insiste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que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demostrará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inocencia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. Y Villar es un hombre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leal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que no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hará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ningún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movimiento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mientras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Platini conserve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alguna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posibilidad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mantener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presidencia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organización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que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rige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fútbol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europeo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>.</w:t>
      </w:r>
    </w:p>
    <w:p w14:paraId="651B1C2C" w14:textId="77777777" w:rsidR="0078055C" w:rsidRPr="006658E6" w:rsidRDefault="0078055C" w:rsidP="006658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58E6">
        <w:rPr>
          <w:rFonts w:ascii="Times New Roman" w:hAnsi="Times New Roman" w:cs="Times New Roman"/>
          <w:sz w:val="24"/>
          <w:szCs w:val="24"/>
        </w:rPr>
        <w:t xml:space="preserve">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futuro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Ángel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Villar se centra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renovar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mandato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como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presidente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Federación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Española, que debe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celebrar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elecciones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2016. «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Quiere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seguir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Federación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y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acabar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lo que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tiene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empezado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aseguran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entorno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. Una de sus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labores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debe ser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encontrar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un nuevo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seleccionador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que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sustituya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a Vicente del Bosque, que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ha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anunciado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que «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todo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desarrolla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normalmente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próxima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Eurocopa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será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el final». «Pero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quedan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seis meses y soy un hombre de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Federación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por lo que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tengo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que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ponerme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sus manos para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tomar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decisión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final»,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advierte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. Del Bosque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había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decidido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abandonar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banquillo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español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después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del Mundial de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Brasil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pero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insistencia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Federación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y,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especialmente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de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secretario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general, Jorge Pérez,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consiguió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prolongar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etapa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frente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Roja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. Al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presidente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le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gustaría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seguir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contando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él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pero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es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consciente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que es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complicado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. Villar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llegó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a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presidencia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1988.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Sucedió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a José Luis Roca, que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había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sucedido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a Pablo Porta,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quien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vio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obligado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658E6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abandonar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Federación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por 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llamado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decreto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anti-Porta», que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impedía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permanecer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el cargo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durante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más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tres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mandatos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. Porta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agotó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los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tres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y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permaneció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durante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nueve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años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como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presidente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. 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próximo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gana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las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elecciones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será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el octavo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mandato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Villar, que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podría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cumplir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32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años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frente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fútbol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español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. Sus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esfuerzos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centran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ahora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renovar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mandato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algo que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puede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lastRenderedPageBreak/>
        <w:t>resultarle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más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complicado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que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ocasiones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anteriores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Apenas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ha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tenido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que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recurrir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a las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urnas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desde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que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fue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elegido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por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primera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vez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. Lo habitual es que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fuera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candidato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único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y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sólo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2004,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cuando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concurrió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a las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elecciones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Gerardo González,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tuvo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que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enfrentarse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a un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proceso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electoral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apretado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. Villar, que antes de ser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presidente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Federación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había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presidido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Federación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vizcaína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siempre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ha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contado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con 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apoyo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fútbol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modesto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>.</w:t>
      </w:r>
    </w:p>
    <w:p w14:paraId="5C14A996" w14:textId="77777777" w:rsidR="0078055C" w:rsidRPr="006658E6" w:rsidRDefault="0078055C" w:rsidP="006658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58E6">
        <w:rPr>
          <w:rFonts w:ascii="Times New Roman" w:hAnsi="Times New Roman" w:cs="Times New Roman"/>
          <w:sz w:val="24"/>
          <w:szCs w:val="24"/>
        </w:rPr>
        <w:t xml:space="preserve">Pero las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circunstancias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han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cambiado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. 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fútbol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profesional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hace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tiempo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que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está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guerra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con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Federación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. «Me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parece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poca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sanción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a Platini y Blatter»,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decía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Javier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Tebas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presidente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la Liga, al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conocer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inhabilitación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para los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próximos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ocho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años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los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presidentes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la UEFA y la FIFA. «La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sanción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debería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ser no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volver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poder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dirigir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ningún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tipo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institución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deportiva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6658E6">
        <w:rPr>
          <w:rFonts w:ascii="Times New Roman" w:hAnsi="Times New Roman" w:cs="Times New Roman"/>
          <w:sz w:val="24"/>
          <w:szCs w:val="24"/>
        </w:rPr>
        <w:t>no</w:t>
      </w:r>
      <w:proofErr w:type="gramEnd"/>
      <w:r w:rsidRPr="006658E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inhabilitación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. No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merecen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confianza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todo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mundo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fútbol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o de los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deportistas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añadía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.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Federación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planteó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a </w:t>
      </w:r>
      <w:proofErr w:type="gramStart"/>
      <w:r w:rsidRPr="006658E6">
        <w:rPr>
          <w:rFonts w:ascii="Times New Roman" w:hAnsi="Times New Roman" w:cs="Times New Roman"/>
          <w:sz w:val="24"/>
          <w:szCs w:val="24"/>
        </w:rPr>
        <w:t>finales</w:t>
      </w:r>
      <w:proofErr w:type="gramEnd"/>
      <w:r w:rsidRPr="006658E6">
        <w:rPr>
          <w:rFonts w:ascii="Times New Roman" w:hAnsi="Times New Roman" w:cs="Times New Roman"/>
          <w:sz w:val="24"/>
          <w:szCs w:val="24"/>
        </w:rPr>
        <w:t xml:space="preserve"> de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temporada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pasada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una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huelga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protesta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por 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decreto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reparto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los derechos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audiovisuales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firmado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entre la Liga y el CSD.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Y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son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varias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las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batallas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entre Villar y 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secretario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Estado, Miguel Cardenal.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guerra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Villar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está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casa.</w:t>
      </w:r>
    </w:p>
    <w:p w14:paraId="1FBAC506" w14:textId="77777777" w:rsidR="0078055C" w:rsidRPr="006658E6" w:rsidRDefault="0078055C" w:rsidP="006658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58E6">
        <w:rPr>
          <w:rFonts w:ascii="Times New Roman" w:hAnsi="Times New Roman" w:cs="Times New Roman"/>
          <w:sz w:val="24"/>
          <w:szCs w:val="24"/>
        </w:rPr>
        <w:t xml:space="preserve">Villar, poco dado 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manifestarse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públicamente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lo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hizo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ayer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tras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última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reunión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la junta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directiva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la RFEF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2015. «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Todos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somos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necesarios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y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nadie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es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imprescindible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Cada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uno de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nosotros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cumple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función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y 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todos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quiero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darles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las gracias por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dedicación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y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esfuerzo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. Ha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sido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un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año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muy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intenso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de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grandes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éxitos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nivel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clubes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y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selecciones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y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también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lleno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incomprensiones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hacia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esta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Federación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lanzó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presidente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que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calificó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fútbol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nacional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como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un «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modelo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organizativo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que genera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admiración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sociedad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española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>».</w:t>
      </w:r>
    </w:p>
    <w:p w14:paraId="5B252F60" w14:textId="77777777" w:rsidR="0078055C" w:rsidRPr="006658E6" w:rsidRDefault="0078055C" w:rsidP="006658E6">
      <w:pPr>
        <w:pStyle w:val="Heading3"/>
        <w:spacing w:before="0" w:line="360" w:lineRule="auto"/>
        <w:jc w:val="both"/>
        <w:rPr>
          <w:rFonts w:ascii="Times New Roman" w:hAnsi="Times New Roman" w:cs="Times New Roman"/>
          <w:color w:val="auto"/>
        </w:rPr>
      </w:pPr>
      <w:r w:rsidRPr="006658E6">
        <w:rPr>
          <w:rFonts w:ascii="Times New Roman" w:hAnsi="Times New Roman" w:cs="Times New Roman"/>
          <w:color w:val="auto"/>
        </w:rPr>
        <w:t xml:space="preserve">Cuatro meses para </w:t>
      </w:r>
      <w:proofErr w:type="spellStart"/>
      <w:r w:rsidRPr="006658E6">
        <w:rPr>
          <w:rFonts w:ascii="Times New Roman" w:hAnsi="Times New Roman" w:cs="Times New Roman"/>
          <w:color w:val="auto"/>
        </w:rPr>
        <w:t>convocar</w:t>
      </w:r>
      <w:proofErr w:type="spellEnd"/>
      <w:r w:rsidRPr="006658E6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658E6">
        <w:rPr>
          <w:rFonts w:ascii="Times New Roman" w:hAnsi="Times New Roman" w:cs="Times New Roman"/>
          <w:color w:val="auto"/>
        </w:rPr>
        <w:t>elecciones</w:t>
      </w:r>
      <w:proofErr w:type="spellEnd"/>
    </w:p>
    <w:p w14:paraId="3C97588E" w14:textId="77777777" w:rsidR="0078055C" w:rsidRPr="006658E6" w:rsidRDefault="0078055C" w:rsidP="006658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58E6">
        <w:rPr>
          <w:rFonts w:ascii="Times New Roman" w:hAnsi="Times New Roman" w:cs="Times New Roman"/>
          <w:sz w:val="24"/>
          <w:szCs w:val="24"/>
        </w:rPr>
        <w:t xml:space="preserve">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Consejo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Superior de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Deportes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publicó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Boletín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Oficial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del Estado del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pasado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lunes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orden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ministerial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la que se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introducen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algunos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cambios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los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procesos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para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elegir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a los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presidentes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las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federaciones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deportivas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. Una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decisión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que 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presidente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la Española de Fútbol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considera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como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maniobra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anti-Villar con 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objetivo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apartarlo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presidencia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Considera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que 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cambio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al que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obliga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nueva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ley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los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censos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electorales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más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peso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votación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a los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estamentos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fútbol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que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más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contra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están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dirigente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más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longevo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historia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deporte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. Cree que se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trata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un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episodio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más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guerra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que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tiene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abierta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con Miguel Cardenal.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texto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que se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puede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leer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el BOE se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recalca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que los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cambios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están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destinados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a «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garantizar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transparencia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mejorar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gobernanza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y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garantizar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a los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deportistas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una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representatividad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adecuada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».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Según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reglamento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los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deportes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que no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sean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olímpicos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o no se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hayan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clasificado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para los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Juegos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Río,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como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es 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caso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fútbol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están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obligados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lastRenderedPageBreak/>
        <w:t>convocar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estas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elecciones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el primer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cuatrimestre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2016.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Así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que Villar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tiene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que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ponerse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manos a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obra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>.</w:t>
      </w:r>
    </w:p>
    <w:p w14:paraId="3E8D8D41" w14:textId="45E677FB" w:rsidR="0078055C" w:rsidRPr="006658E6" w:rsidRDefault="0078055C" w:rsidP="006658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1F3C7C6" w14:textId="77777777" w:rsidR="00E31318" w:rsidRPr="006658E6" w:rsidRDefault="00E31318" w:rsidP="006658E6">
      <w:pPr>
        <w:pStyle w:val="Heading1"/>
        <w:spacing w:before="0" w:beforeAutospacing="0" w:after="0" w:afterAutospacing="0" w:line="360" w:lineRule="auto"/>
        <w:jc w:val="both"/>
        <w:rPr>
          <w:sz w:val="24"/>
          <w:szCs w:val="24"/>
        </w:rPr>
      </w:pPr>
      <w:r w:rsidRPr="006658E6">
        <w:rPr>
          <w:sz w:val="24"/>
          <w:szCs w:val="24"/>
          <w:highlight w:val="yellow"/>
        </w:rPr>
        <w:t xml:space="preserve">Linde </w:t>
      </w:r>
      <w:proofErr w:type="spellStart"/>
      <w:r w:rsidRPr="006658E6">
        <w:rPr>
          <w:sz w:val="24"/>
          <w:szCs w:val="24"/>
          <w:highlight w:val="yellow"/>
        </w:rPr>
        <w:t>ve</w:t>
      </w:r>
      <w:proofErr w:type="spellEnd"/>
      <w:r w:rsidRPr="006658E6">
        <w:rPr>
          <w:sz w:val="24"/>
          <w:szCs w:val="24"/>
          <w:highlight w:val="yellow"/>
        </w:rPr>
        <w:t xml:space="preserve"> </w:t>
      </w:r>
      <w:proofErr w:type="spellStart"/>
      <w:r w:rsidRPr="006658E6">
        <w:rPr>
          <w:sz w:val="24"/>
          <w:szCs w:val="24"/>
          <w:highlight w:val="yellow"/>
        </w:rPr>
        <w:t>riesgo</w:t>
      </w:r>
      <w:proofErr w:type="spellEnd"/>
      <w:r w:rsidRPr="006658E6">
        <w:rPr>
          <w:sz w:val="24"/>
          <w:szCs w:val="24"/>
          <w:highlight w:val="yellow"/>
        </w:rPr>
        <w:t xml:space="preserve"> de </w:t>
      </w:r>
      <w:proofErr w:type="spellStart"/>
      <w:r w:rsidRPr="006658E6">
        <w:rPr>
          <w:sz w:val="24"/>
          <w:szCs w:val="24"/>
          <w:highlight w:val="yellow"/>
        </w:rPr>
        <w:t>parón</w:t>
      </w:r>
      <w:proofErr w:type="spellEnd"/>
      <w:r w:rsidRPr="006658E6">
        <w:rPr>
          <w:sz w:val="24"/>
          <w:szCs w:val="24"/>
          <w:highlight w:val="yellow"/>
        </w:rPr>
        <w:t xml:space="preserve"> por la </w:t>
      </w:r>
      <w:proofErr w:type="spellStart"/>
      <w:r w:rsidRPr="006658E6">
        <w:rPr>
          <w:sz w:val="24"/>
          <w:szCs w:val="24"/>
          <w:highlight w:val="yellow"/>
        </w:rPr>
        <w:t>incertidumbre</w:t>
      </w:r>
      <w:proofErr w:type="spellEnd"/>
      <w:r w:rsidRPr="006658E6">
        <w:rPr>
          <w:sz w:val="24"/>
          <w:szCs w:val="24"/>
          <w:highlight w:val="yellow"/>
        </w:rPr>
        <w:t xml:space="preserve"> </w:t>
      </w:r>
      <w:proofErr w:type="spellStart"/>
      <w:r w:rsidRPr="006658E6">
        <w:rPr>
          <w:sz w:val="24"/>
          <w:szCs w:val="24"/>
          <w:highlight w:val="yellow"/>
        </w:rPr>
        <w:t>política</w:t>
      </w:r>
      <w:proofErr w:type="spellEnd"/>
      <w:r w:rsidRPr="006658E6">
        <w:rPr>
          <w:sz w:val="24"/>
          <w:szCs w:val="24"/>
          <w:highlight w:val="yellow"/>
        </w:rPr>
        <w:t xml:space="preserve"> del 20-D</w:t>
      </w:r>
    </w:p>
    <w:p w14:paraId="002B47CD" w14:textId="0A26D87B" w:rsidR="00E31318" w:rsidRPr="006658E6" w:rsidRDefault="00E31318" w:rsidP="006658E6">
      <w:pPr>
        <w:pStyle w:val="Heading2"/>
        <w:spacing w:before="0" w:line="360" w:lineRule="auto"/>
        <w:jc w:val="both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6658E6">
        <w:rPr>
          <w:rFonts w:ascii="Times New Roman" w:hAnsi="Times New Roman" w:cs="Times New Roman"/>
          <w:color w:val="auto"/>
          <w:sz w:val="24"/>
          <w:szCs w:val="24"/>
        </w:rPr>
        <w:t xml:space="preserve">El Banco de </w:t>
      </w:r>
      <w:proofErr w:type="spellStart"/>
      <w:r w:rsidRPr="006658E6">
        <w:rPr>
          <w:rFonts w:ascii="Times New Roman" w:hAnsi="Times New Roman" w:cs="Times New Roman"/>
          <w:color w:val="auto"/>
          <w:sz w:val="24"/>
          <w:szCs w:val="24"/>
        </w:rPr>
        <w:t>España</w:t>
      </w:r>
      <w:proofErr w:type="spellEnd"/>
      <w:r w:rsidRPr="006658E6">
        <w:rPr>
          <w:rFonts w:ascii="Times New Roman" w:hAnsi="Times New Roman" w:cs="Times New Roman"/>
          <w:color w:val="auto"/>
          <w:sz w:val="24"/>
          <w:szCs w:val="24"/>
        </w:rPr>
        <w:t xml:space="preserve"> cree que el PIB </w:t>
      </w:r>
      <w:proofErr w:type="spellStart"/>
      <w:r w:rsidRPr="006658E6">
        <w:rPr>
          <w:rFonts w:ascii="Times New Roman" w:hAnsi="Times New Roman" w:cs="Times New Roman"/>
          <w:color w:val="auto"/>
          <w:sz w:val="24"/>
          <w:szCs w:val="24"/>
        </w:rPr>
        <w:t>crecerá</w:t>
      </w:r>
      <w:proofErr w:type="spellEnd"/>
      <w:r w:rsidRPr="006658E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gramStart"/>
      <w:r w:rsidRPr="006658E6">
        <w:rPr>
          <w:rFonts w:ascii="Times New Roman" w:hAnsi="Times New Roman" w:cs="Times New Roman"/>
          <w:color w:val="auto"/>
          <w:sz w:val="24"/>
          <w:szCs w:val="24"/>
        </w:rPr>
        <w:t>un 2,8</w:t>
      </w:r>
      <w:proofErr w:type="gramEnd"/>
      <w:r w:rsidRPr="006658E6">
        <w:rPr>
          <w:rFonts w:ascii="Times New Roman" w:hAnsi="Times New Roman" w:cs="Times New Roman"/>
          <w:color w:val="auto"/>
          <w:sz w:val="24"/>
          <w:szCs w:val="24"/>
        </w:rPr>
        <w:t xml:space="preserve">% </w:t>
      </w:r>
      <w:proofErr w:type="spellStart"/>
      <w:r w:rsidRPr="006658E6">
        <w:rPr>
          <w:rFonts w:ascii="Times New Roman" w:hAnsi="Times New Roman" w:cs="Times New Roman"/>
          <w:color w:val="auto"/>
          <w:sz w:val="24"/>
          <w:szCs w:val="24"/>
        </w:rPr>
        <w:t>si</w:t>
      </w:r>
      <w:proofErr w:type="spellEnd"/>
      <w:r w:rsidRPr="006658E6">
        <w:rPr>
          <w:rFonts w:ascii="Times New Roman" w:hAnsi="Times New Roman" w:cs="Times New Roman"/>
          <w:color w:val="auto"/>
          <w:sz w:val="24"/>
          <w:szCs w:val="24"/>
        </w:rPr>
        <w:t xml:space="preserve"> hay </w:t>
      </w:r>
      <w:proofErr w:type="spellStart"/>
      <w:r w:rsidRPr="006658E6">
        <w:rPr>
          <w:rFonts w:ascii="Times New Roman" w:hAnsi="Times New Roman" w:cs="Times New Roman"/>
          <w:color w:val="auto"/>
          <w:sz w:val="24"/>
          <w:szCs w:val="24"/>
        </w:rPr>
        <w:t>estabilidad</w:t>
      </w:r>
      <w:proofErr w:type="spellEnd"/>
      <w:r w:rsidRPr="006658E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color w:val="auto"/>
          <w:sz w:val="24"/>
          <w:szCs w:val="24"/>
        </w:rPr>
        <w:t>institucional</w:t>
      </w:r>
      <w:proofErr w:type="spellEnd"/>
      <w:r w:rsidRPr="006658E6">
        <w:rPr>
          <w:rFonts w:ascii="Times New Roman" w:hAnsi="Times New Roman" w:cs="Times New Roman"/>
          <w:color w:val="auto"/>
          <w:sz w:val="24"/>
          <w:szCs w:val="24"/>
        </w:rPr>
        <w:t>. Los mercados «</w:t>
      </w:r>
      <w:proofErr w:type="spellStart"/>
      <w:r w:rsidRPr="006658E6">
        <w:rPr>
          <w:rFonts w:ascii="Times New Roman" w:hAnsi="Times New Roman" w:cs="Times New Roman"/>
          <w:color w:val="auto"/>
          <w:sz w:val="24"/>
          <w:szCs w:val="24"/>
        </w:rPr>
        <w:t>piden</w:t>
      </w:r>
      <w:proofErr w:type="spellEnd"/>
      <w:r w:rsidRPr="006658E6">
        <w:rPr>
          <w:rFonts w:ascii="Times New Roman" w:hAnsi="Times New Roman" w:cs="Times New Roman"/>
          <w:color w:val="auto"/>
          <w:sz w:val="24"/>
          <w:szCs w:val="24"/>
        </w:rPr>
        <w:t xml:space="preserve">» un </w:t>
      </w:r>
      <w:proofErr w:type="spellStart"/>
      <w:r w:rsidRPr="006658E6">
        <w:rPr>
          <w:rFonts w:ascii="Times New Roman" w:hAnsi="Times New Roman" w:cs="Times New Roman"/>
          <w:color w:val="auto"/>
          <w:sz w:val="24"/>
          <w:szCs w:val="24"/>
        </w:rPr>
        <w:t>pacto</w:t>
      </w:r>
      <w:proofErr w:type="spellEnd"/>
      <w:r w:rsidRPr="006658E6">
        <w:rPr>
          <w:rFonts w:ascii="Times New Roman" w:hAnsi="Times New Roman" w:cs="Times New Roman"/>
          <w:color w:val="auto"/>
          <w:sz w:val="24"/>
          <w:szCs w:val="24"/>
        </w:rPr>
        <w:t xml:space="preserve"> entre PP y PSOE</w:t>
      </w:r>
      <w:r w:rsidRPr="006658E6">
        <w:rPr>
          <w:rFonts w:ascii="Times New Roman" w:hAnsi="Times New Roman" w:cs="Times New Roman"/>
          <w:color w:val="auto"/>
          <w:sz w:val="24"/>
          <w:szCs w:val="24"/>
        </w:rPr>
        <w:fldChar w:fldCharType="begin"/>
      </w:r>
      <w:r w:rsidRPr="006658E6">
        <w:rPr>
          <w:rFonts w:ascii="Times New Roman" w:hAnsi="Times New Roman" w:cs="Times New Roman"/>
          <w:color w:val="auto"/>
          <w:sz w:val="24"/>
          <w:szCs w:val="24"/>
        </w:rPr>
        <w:instrText xml:space="preserve"> HYPERLINK "https://www.larazon.es/hemeroteca/20151222/" </w:instrText>
      </w:r>
      <w:r w:rsidRPr="006658E6">
        <w:rPr>
          <w:rFonts w:ascii="Times New Roman" w:hAnsi="Times New Roman" w:cs="Times New Roman"/>
          <w:color w:val="auto"/>
          <w:sz w:val="24"/>
          <w:szCs w:val="24"/>
        </w:rPr>
        <w:fldChar w:fldCharType="separate"/>
      </w:r>
    </w:p>
    <w:p w14:paraId="176E20EC" w14:textId="048D14CA" w:rsidR="00E31318" w:rsidRPr="006658E6" w:rsidRDefault="00E31318" w:rsidP="006658E6">
      <w:pPr>
        <w:spacing w:after="0" w:line="36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6658E6">
        <w:rPr>
          <w:rFonts w:ascii="Times New Roman" w:hAnsi="Times New Roman" w:cs="Times New Roman"/>
          <w:caps/>
          <w:sz w:val="24"/>
          <w:szCs w:val="24"/>
        </w:rPr>
        <w:t>22-12-2015 | 12:34 H</w:t>
      </w:r>
    </w:p>
    <w:p w14:paraId="4D0E39F4" w14:textId="0F4BA660" w:rsidR="00E31318" w:rsidRPr="006658E6" w:rsidRDefault="00E31318" w:rsidP="006658E6">
      <w:pPr>
        <w:spacing w:after="0" w:line="36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6658E6">
        <w:rPr>
          <w:rFonts w:ascii="Times New Roman" w:hAnsi="Times New Roman" w:cs="Times New Roman"/>
          <w:sz w:val="24"/>
          <w:szCs w:val="24"/>
        </w:rPr>
        <w:fldChar w:fldCharType="end"/>
      </w:r>
      <w:r w:rsidRPr="006658E6">
        <w:rPr>
          <w:rFonts w:ascii="Times New Roman" w:hAnsi="Times New Roman" w:cs="Times New Roman"/>
          <w:sz w:val="24"/>
          <w:szCs w:val="24"/>
        </w:rPr>
        <w:t xml:space="preserve">El Banco de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España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cree que el PIB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crecerá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658E6">
        <w:rPr>
          <w:rFonts w:ascii="Times New Roman" w:hAnsi="Times New Roman" w:cs="Times New Roman"/>
          <w:sz w:val="24"/>
          <w:szCs w:val="24"/>
        </w:rPr>
        <w:t>un 2,8</w:t>
      </w:r>
      <w:proofErr w:type="gramEnd"/>
      <w:r w:rsidRPr="006658E6">
        <w:rPr>
          <w:rFonts w:ascii="Times New Roman" w:hAnsi="Times New Roman" w:cs="Times New Roman"/>
          <w:sz w:val="24"/>
          <w:szCs w:val="24"/>
        </w:rPr>
        <w:t xml:space="preserve">%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hay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estabilidad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institucional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>. Los mercados «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piden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» un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pacto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entre PP y PSOE</w:t>
      </w:r>
    </w:p>
    <w:p w14:paraId="35D2221A" w14:textId="77777777" w:rsidR="00E31318" w:rsidRPr="006658E6" w:rsidRDefault="00E31318" w:rsidP="006658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58E6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Mientras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persista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incertidumbre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política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bolsa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comportará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relativamente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peor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que el resto de las plazas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europeas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». Lo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decía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ayer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un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analista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bursátil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resumiendo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las dos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sesiones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que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han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transcurrido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desde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que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madrugada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domingo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conocieran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los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resultados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las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elecciones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generales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que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dibujan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un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escenario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gobernabilidad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bastante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complejo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. Ayer, el Banco de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España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desde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Boletín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Económico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diciembre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se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manifestaba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sobre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horizonte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más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inmediato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economía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española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(un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crecimiento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del PIB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intertrimestral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del 0,8%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cuarto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trimestre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año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) y los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riesgos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que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amenazan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recuperación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>. «</w:t>
      </w:r>
      <w:proofErr w:type="gramStart"/>
      <w:r w:rsidRPr="006658E6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escala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interna, la principal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fuente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incertidumbre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está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asociada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curso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las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políticas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económicas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dada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influencia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que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ejercen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particular, la agenda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reformadora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y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política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presupuestaria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sobre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confianza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y las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decisiones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gasto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los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agentes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>».</w:t>
      </w:r>
    </w:p>
    <w:p w14:paraId="59731ED4" w14:textId="77777777" w:rsidR="00E31318" w:rsidRPr="006658E6" w:rsidRDefault="00E31318" w:rsidP="006658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658E6">
        <w:rPr>
          <w:rFonts w:ascii="Times New Roman" w:hAnsi="Times New Roman" w:cs="Times New Roman"/>
          <w:sz w:val="24"/>
          <w:szCs w:val="24"/>
        </w:rPr>
        <w:t>Después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desplome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del lunes, el Ibex se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dio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ayer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una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tregua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y se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permitió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lujo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ser el mercado continental que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cerró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sesión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mejores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números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Subió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658E6">
        <w:rPr>
          <w:rFonts w:ascii="Times New Roman" w:hAnsi="Times New Roman" w:cs="Times New Roman"/>
          <w:sz w:val="24"/>
          <w:szCs w:val="24"/>
        </w:rPr>
        <w:t>un 0,53</w:t>
      </w:r>
      <w:proofErr w:type="gramEnd"/>
      <w:r w:rsidRPr="006658E6">
        <w:rPr>
          <w:rFonts w:ascii="Times New Roman" w:hAnsi="Times New Roman" w:cs="Times New Roman"/>
          <w:sz w:val="24"/>
          <w:szCs w:val="24"/>
        </w:rPr>
        <w:t xml:space="preserve">%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una jornada de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muchos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contrastes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con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Londres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recuperando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credibilidad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gracias al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repunte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las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compañías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relacionadas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materias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primas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acero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petróleo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minerales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>).</w:t>
      </w:r>
    </w:p>
    <w:p w14:paraId="30728D9F" w14:textId="77777777" w:rsidR="00E31318" w:rsidRPr="006658E6" w:rsidRDefault="00E31318" w:rsidP="006658E6">
      <w:pPr>
        <w:pStyle w:val="Heading3"/>
        <w:spacing w:before="0" w:line="360" w:lineRule="auto"/>
        <w:jc w:val="both"/>
        <w:rPr>
          <w:rFonts w:ascii="Times New Roman" w:hAnsi="Times New Roman" w:cs="Times New Roman"/>
          <w:color w:val="auto"/>
        </w:rPr>
      </w:pPr>
      <w:proofErr w:type="spellStart"/>
      <w:r w:rsidRPr="006658E6">
        <w:rPr>
          <w:rFonts w:ascii="Times New Roman" w:hAnsi="Times New Roman" w:cs="Times New Roman"/>
          <w:color w:val="auto"/>
        </w:rPr>
        <w:t>Calma</w:t>
      </w:r>
      <w:proofErr w:type="spellEnd"/>
      <w:r w:rsidRPr="006658E6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658E6">
        <w:rPr>
          <w:rFonts w:ascii="Times New Roman" w:hAnsi="Times New Roman" w:cs="Times New Roman"/>
          <w:color w:val="auto"/>
        </w:rPr>
        <w:t>en</w:t>
      </w:r>
      <w:proofErr w:type="spellEnd"/>
      <w:r w:rsidRPr="006658E6">
        <w:rPr>
          <w:rFonts w:ascii="Times New Roman" w:hAnsi="Times New Roman" w:cs="Times New Roman"/>
          <w:color w:val="auto"/>
        </w:rPr>
        <w:t xml:space="preserve"> la prima</w:t>
      </w:r>
    </w:p>
    <w:p w14:paraId="35AFE81A" w14:textId="77777777" w:rsidR="00E31318" w:rsidRPr="006658E6" w:rsidRDefault="00E31318" w:rsidP="006658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58E6">
        <w:rPr>
          <w:rFonts w:ascii="Times New Roman" w:hAnsi="Times New Roman" w:cs="Times New Roman"/>
          <w:sz w:val="24"/>
          <w:szCs w:val="24"/>
        </w:rPr>
        <w:t xml:space="preserve">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hecho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que los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políticos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mantuvieran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un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tono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discretísimo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alejado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los tonos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acusativos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campaña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electoral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contribuyó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a que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calma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regresara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parqué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. Falta saber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cuánto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tiempo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durará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porque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posibilidad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un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Gobierno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estable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y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fuerte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el que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ambicionan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los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inversores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y 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tejido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empresarial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sigue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estando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muy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alejada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. 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fantasma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convocatoria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unas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nuevas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elecciones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está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obligando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a los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inversores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tanto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nacionales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como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extranjeros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658E6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extremar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prudencia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los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últimos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meses.</w:t>
      </w:r>
    </w:p>
    <w:p w14:paraId="3867F108" w14:textId="77777777" w:rsidR="00E31318" w:rsidRPr="006658E6" w:rsidRDefault="00E31318" w:rsidP="006658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658E6">
        <w:rPr>
          <w:rFonts w:ascii="Times New Roman" w:hAnsi="Times New Roman" w:cs="Times New Roman"/>
          <w:sz w:val="24"/>
          <w:szCs w:val="24"/>
        </w:rPr>
        <w:lastRenderedPageBreak/>
        <w:t>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línea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con el mercado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bursátil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la prima de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riesgo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bajó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tres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puntos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básicos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desde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122 a 119),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aunque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más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por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demérito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del bono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alemán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cuya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rentabilidad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volvió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superar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el 0,6%, que por las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obligaciones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españolas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diez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años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cuyo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interés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llegó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superar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el 1,8%.</w:t>
      </w:r>
    </w:p>
    <w:p w14:paraId="0696939B" w14:textId="77777777" w:rsidR="00E31318" w:rsidRPr="006658E6" w:rsidRDefault="00E31318" w:rsidP="006658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58E6">
        <w:rPr>
          <w:rFonts w:ascii="Times New Roman" w:hAnsi="Times New Roman" w:cs="Times New Roman"/>
          <w:sz w:val="24"/>
          <w:szCs w:val="24"/>
        </w:rPr>
        <w:t xml:space="preserve">El factor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político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pesa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mucho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más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que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situación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económica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. 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primera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hora de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mañana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ayer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el Banco de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España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publicaba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Boletín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Económico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mensual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el que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adelanta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un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crecimiento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Producto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Interior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Bruto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(PIB) del 0,8%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tasa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intertrimestral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un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nivel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similar al del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trimestre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anterior. Si se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cumplen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las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previsiones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instituto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emisor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economía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española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cerrará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2015 con un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crecimiento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interanual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del 3,5%, que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arrojaría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una media para el conjunto del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año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del 3,2%, una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décima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inferior a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estimación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Gobierno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. Como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anunció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hace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unas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semanas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ministro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Economía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Luis de Guindos,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velocidad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crucero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del PIB es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ahora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del 3,5% (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tasa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anualizada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frente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al 2,1% de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cierre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2014.</w:t>
      </w:r>
    </w:p>
    <w:p w14:paraId="3595B6F8" w14:textId="558A62B6" w:rsidR="00E31318" w:rsidRPr="006658E6" w:rsidRDefault="00E31318" w:rsidP="006658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266306F4" w14:textId="792F1783" w:rsidR="0078721B" w:rsidRPr="006658E6" w:rsidRDefault="0078721B" w:rsidP="006658E6">
      <w:pPr>
        <w:pStyle w:val="Heading1"/>
        <w:spacing w:before="0" w:beforeAutospacing="0" w:after="0" w:afterAutospacing="0" w:line="360" w:lineRule="auto"/>
        <w:jc w:val="both"/>
        <w:rPr>
          <w:rStyle w:val="Hyperlink"/>
          <w:color w:val="auto"/>
          <w:sz w:val="24"/>
          <w:szCs w:val="24"/>
          <w:u w:val="none"/>
        </w:rPr>
      </w:pPr>
      <w:proofErr w:type="spellStart"/>
      <w:r w:rsidRPr="006658E6">
        <w:rPr>
          <w:sz w:val="24"/>
          <w:szCs w:val="24"/>
          <w:highlight w:val="yellow"/>
        </w:rPr>
        <w:t>UPyD</w:t>
      </w:r>
      <w:proofErr w:type="spellEnd"/>
      <w:r w:rsidRPr="006658E6">
        <w:rPr>
          <w:sz w:val="24"/>
          <w:szCs w:val="24"/>
          <w:highlight w:val="yellow"/>
        </w:rPr>
        <w:t xml:space="preserve">, </w:t>
      </w:r>
      <w:proofErr w:type="spellStart"/>
      <w:r w:rsidRPr="006658E6">
        <w:rPr>
          <w:sz w:val="24"/>
          <w:szCs w:val="24"/>
          <w:highlight w:val="yellow"/>
        </w:rPr>
        <w:t>Unió</w:t>
      </w:r>
      <w:proofErr w:type="spellEnd"/>
      <w:r w:rsidRPr="006658E6">
        <w:rPr>
          <w:sz w:val="24"/>
          <w:szCs w:val="24"/>
          <w:highlight w:val="yellow"/>
        </w:rPr>
        <w:t xml:space="preserve">, BNG y </w:t>
      </w:r>
      <w:proofErr w:type="spellStart"/>
      <w:r w:rsidRPr="006658E6">
        <w:rPr>
          <w:sz w:val="24"/>
          <w:szCs w:val="24"/>
          <w:highlight w:val="yellow"/>
        </w:rPr>
        <w:t>Geroa</w:t>
      </w:r>
      <w:proofErr w:type="spellEnd"/>
      <w:r w:rsidRPr="006658E6">
        <w:rPr>
          <w:sz w:val="24"/>
          <w:szCs w:val="24"/>
          <w:highlight w:val="yellow"/>
        </w:rPr>
        <w:t xml:space="preserve"> Bai </w:t>
      </w:r>
      <w:proofErr w:type="spellStart"/>
      <w:r w:rsidRPr="006658E6">
        <w:rPr>
          <w:sz w:val="24"/>
          <w:szCs w:val="24"/>
          <w:highlight w:val="yellow"/>
        </w:rPr>
        <w:t>pierden</w:t>
      </w:r>
      <w:proofErr w:type="spellEnd"/>
      <w:r w:rsidRPr="006658E6">
        <w:rPr>
          <w:sz w:val="24"/>
          <w:szCs w:val="24"/>
          <w:highlight w:val="yellow"/>
        </w:rPr>
        <w:t xml:space="preserve"> </w:t>
      </w:r>
      <w:proofErr w:type="spellStart"/>
      <w:r w:rsidRPr="006658E6">
        <w:rPr>
          <w:sz w:val="24"/>
          <w:szCs w:val="24"/>
          <w:highlight w:val="yellow"/>
        </w:rPr>
        <w:t>su</w:t>
      </w:r>
      <w:proofErr w:type="spellEnd"/>
      <w:r w:rsidRPr="006658E6">
        <w:rPr>
          <w:sz w:val="24"/>
          <w:szCs w:val="24"/>
          <w:highlight w:val="yellow"/>
        </w:rPr>
        <w:t xml:space="preserve"> sitio </w:t>
      </w:r>
      <w:proofErr w:type="spellStart"/>
      <w:r w:rsidRPr="006658E6">
        <w:rPr>
          <w:sz w:val="24"/>
          <w:szCs w:val="24"/>
          <w:highlight w:val="yellow"/>
        </w:rPr>
        <w:t>en</w:t>
      </w:r>
      <w:proofErr w:type="spellEnd"/>
      <w:r w:rsidRPr="006658E6">
        <w:rPr>
          <w:sz w:val="24"/>
          <w:szCs w:val="24"/>
          <w:highlight w:val="yellow"/>
        </w:rPr>
        <w:t xml:space="preserve"> el </w:t>
      </w:r>
      <w:proofErr w:type="spellStart"/>
      <w:r w:rsidRPr="006658E6">
        <w:rPr>
          <w:sz w:val="24"/>
          <w:szCs w:val="24"/>
          <w:highlight w:val="yellow"/>
        </w:rPr>
        <w:t>Congreso</w:t>
      </w:r>
      <w:proofErr w:type="spellEnd"/>
      <w:r w:rsidRPr="006658E6">
        <w:rPr>
          <w:sz w:val="24"/>
          <w:szCs w:val="24"/>
          <w:highlight w:val="yellow"/>
        </w:rPr>
        <w:fldChar w:fldCharType="begin"/>
      </w:r>
      <w:r w:rsidRPr="006658E6">
        <w:rPr>
          <w:sz w:val="24"/>
          <w:szCs w:val="24"/>
          <w:highlight w:val="yellow"/>
        </w:rPr>
        <w:instrText xml:space="preserve"> HYPERLINK "https://www.larazon.es/hemeroteca/20151220/" </w:instrText>
      </w:r>
      <w:r w:rsidRPr="006658E6">
        <w:rPr>
          <w:sz w:val="24"/>
          <w:szCs w:val="24"/>
          <w:highlight w:val="yellow"/>
        </w:rPr>
        <w:fldChar w:fldCharType="separate"/>
      </w:r>
    </w:p>
    <w:p w14:paraId="400E811A" w14:textId="5E95E20B" w:rsidR="0078721B" w:rsidRPr="006658E6" w:rsidRDefault="0078721B" w:rsidP="006658E6">
      <w:pPr>
        <w:spacing w:after="0" w:line="36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6658E6">
        <w:rPr>
          <w:rFonts w:ascii="Times New Roman" w:hAnsi="Times New Roman" w:cs="Times New Roman"/>
          <w:caps/>
          <w:sz w:val="24"/>
          <w:szCs w:val="24"/>
        </w:rPr>
        <w:t>20-12-2015 | 23:31 H</w:t>
      </w:r>
    </w:p>
    <w:p w14:paraId="69F58EBD" w14:textId="23BD2B06" w:rsidR="0078721B" w:rsidRPr="006658E6" w:rsidRDefault="0078721B" w:rsidP="006658E6">
      <w:pPr>
        <w:spacing w:after="0" w:line="36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6658E6">
        <w:rPr>
          <w:rFonts w:ascii="Times New Roman" w:hAnsi="Times New Roman" w:cs="Times New Roman"/>
          <w:b/>
          <w:bCs/>
          <w:sz w:val="24"/>
          <w:szCs w:val="24"/>
        </w:rPr>
        <w:fldChar w:fldCharType="end"/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Sólo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153.888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votos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Éste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ha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sido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el triste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resultado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Unión,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Progreso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y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Democracia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UPyD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unas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elecciones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generales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tras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las que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formación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queda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abocada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a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desaparición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. La que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fuera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primera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punta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lanza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contra 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bipartidismo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ha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resistido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sólo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dos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legislaturas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Congreso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. Si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2008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fundadora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Rosa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Díez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obtuvo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único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escaño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partido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y 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2011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alcanzaron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cinco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diputados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y 1,1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millones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votos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esta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vez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queda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fuera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las Cortes.</w:t>
      </w:r>
    </w:p>
    <w:p w14:paraId="0C71CCFE" w14:textId="77777777" w:rsidR="0078721B" w:rsidRPr="006658E6" w:rsidRDefault="0078721B" w:rsidP="006658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658E6">
        <w:rPr>
          <w:rFonts w:ascii="Times New Roman" w:hAnsi="Times New Roman" w:cs="Times New Roman"/>
          <w:sz w:val="24"/>
          <w:szCs w:val="24"/>
        </w:rPr>
        <w:t>Tras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una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campaña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marcada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por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encuestas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que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daban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UPyD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una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presencia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anecdótica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única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esperanza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formación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era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lograr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un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escaño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para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cabeza de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lista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Andrés Herzog.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último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año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UPyD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ha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vivido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una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auténtica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revolución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seno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con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cambio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líder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incluido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. A </w:t>
      </w:r>
      <w:proofErr w:type="gramStart"/>
      <w:r w:rsidRPr="006658E6">
        <w:rPr>
          <w:rFonts w:ascii="Times New Roman" w:hAnsi="Times New Roman" w:cs="Times New Roman"/>
          <w:sz w:val="24"/>
          <w:szCs w:val="24"/>
        </w:rPr>
        <w:t>finales</w:t>
      </w:r>
      <w:proofErr w:type="gramEnd"/>
      <w:r w:rsidRPr="006658E6">
        <w:rPr>
          <w:rFonts w:ascii="Times New Roman" w:hAnsi="Times New Roman" w:cs="Times New Roman"/>
          <w:sz w:val="24"/>
          <w:szCs w:val="24"/>
        </w:rPr>
        <w:t xml:space="preserve"> de 2014, las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negociaciones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para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unir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fuerzas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Ciudadanos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rompían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entre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reproches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mutuos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aquel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momento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los de Albert Rivera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representaban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aún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una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tendencia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demasiado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emergente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como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para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negociar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desde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una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posición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fuerza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siendo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UPyD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quien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tenía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sartén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por el mango.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mayo de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año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los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malos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resultados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las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elecciones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municipales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y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autonómicas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empujaban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a Rosa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Díez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renunciar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liderazgo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partido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. 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testigo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era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recogido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entonces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por Herzog.</w:t>
      </w:r>
    </w:p>
    <w:p w14:paraId="04D1E812" w14:textId="77777777" w:rsidR="0078721B" w:rsidRPr="006658E6" w:rsidRDefault="0078721B" w:rsidP="006658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58E6">
        <w:rPr>
          <w:rFonts w:ascii="Times New Roman" w:hAnsi="Times New Roman" w:cs="Times New Roman"/>
          <w:sz w:val="24"/>
          <w:szCs w:val="24"/>
        </w:rPr>
        <w:t xml:space="preserve">Del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millón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votos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logrados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las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elecciones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europeas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2014, 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partido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magenta se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quedó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las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municipales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2015 con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sólo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232.478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votos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y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apenas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tres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ayuntamientos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mayoría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absoluta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todo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país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Heredaba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Herzog una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formación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política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dividida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y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asolada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por las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lastRenderedPageBreak/>
        <w:t>luchas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internas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con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cientos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sus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miembros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abandonando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barco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rumbo 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Ciudadanos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. Como le ha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sucedido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a Izquierda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Unida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con Podemos,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UPyD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ha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sido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víctima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meteórica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irrupción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C’S, que ha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logrado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aglutinar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buena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parte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voto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centro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>.</w:t>
      </w:r>
    </w:p>
    <w:p w14:paraId="03C0AC12" w14:textId="77777777" w:rsidR="0078721B" w:rsidRPr="006658E6" w:rsidRDefault="0078721B" w:rsidP="006658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58E6">
        <w:rPr>
          <w:rFonts w:ascii="Times New Roman" w:hAnsi="Times New Roman" w:cs="Times New Roman"/>
          <w:sz w:val="24"/>
          <w:szCs w:val="24"/>
        </w:rPr>
        <w:t xml:space="preserve">Sin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representación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parlamentaria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única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duda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está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saber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partido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intenta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una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refundación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para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salir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pozo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por 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contrario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como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parece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UPyD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es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historia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>.</w:t>
      </w:r>
    </w:p>
    <w:p w14:paraId="38F9BF80" w14:textId="779A796D" w:rsidR="0078721B" w:rsidRPr="006658E6" w:rsidRDefault="0078721B" w:rsidP="006658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7C314C26" w14:textId="4E05C83F" w:rsidR="005100D4" w:rsidRDefault="005100D4" w:rsidP="006658E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  <w:r w:rsidRPr="006658E6">
        <w:rPr>
          <w:rFonts w:ascii="Times New Roman" w:hAnsi="Times New Roman" w:cs="Times New Roman"/>
          <w:b/>
          <w:bCs/>
          <w:sz w:val="28"/>
          <w:szCs w:val="28"/>
          <w:highlight w:val="yellow"/>
          <w:lang w:val="ro-RO"/>
        </w:rPr>
        <w:t>CULTURA</w:t>
      </w:r>
    </w:p>
    <w:p w14:paraId="4EDFFDF7" w14:textId="77777777" w:rsidR="006658E6" w:rsidRPr="006658E6" w:rsidRDefault="006658E6" w:rsidP="006658E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</w:p>
    <w:p w14:paraId="1B710355" w14:textId="77777777" w:rsidR="005100D4" w:rsidRPr="006658E6" w:rsidRDefault="005100D4" w:rsidP="006658E6">
      <w:pPr>
        <w:pStyle w:val="Heading1"/>
        <w:spacing w:before="0" w:beforeAutospacing="0" w:after="0" w:afterAutospacing="0" w:line="360" w:lineRule="auto"/>
        <w:jc w:val="both"/>
        <w:rPr>
          <w:sz w:val="24"/>
          <w:szCs w:val="24"/>
        </w:rPr>
      </w:pPr>
      <w:r w:rsidRPr="006658E6">
        <w:rPr>
          <w:sz w:val="24"/>
          <w:szCs w:val="24"/>
          <w:highlight w:val="yellow"/>
        </w:rPr>
        <w:t xml:space="preserve">Iván </w:t>
      </w:r>
      <w:proofErr w:type="spellStart"/>
      <w:r w:rsidRPr="006658E6">
        <w:rPr>
          <w:sz w:val="24"/>
          <w:szCs w:val="24"/>
          <w:highlight w:val="yellow"/>
        </w:rPr>
        <w:t>Tiemblo</w:t>
      </w:r>
      <w:proofErr w:type="spellEnd"/>
      <w:r w:rsidRPr="006658E6">
        <w:rPr>
          <w:sz w:val="24"/>
          <w:szCs w:val="24"/>
          <w:highlight w:val="yellow"/>
        </w:rPr>
        <w:t xml:space="preserve"> se </w:t>
      </w:r>
      <w:proofErr w:type="spellStart"/>
      <w:r w:rsidRPr="006658E6">
        <w:rPr>
          <w:sz w:val="24"/>
          <w:szCs w:val="24"/>
          <w:highlight w:val="yellow"/>
        </w:rPr>
        <w:t>impone</w:t>
      </w:r>
      <w:proofErr w:type="spellEnd"/>
      <w:r w:rsidRPr="006658E6">
        <w:rPr>
          <w:sz w:val="24"/>
          <w:szCs w:val="24"/>
          <w:highlight w:val="yellow"/>
        </w:rPr>
        <w:t xml:space="preserve"> </w:t>
      </w:r>
      <w:proofErr w:type="spellStart"/>
      <w:r w:rsidRPr="006658E6">
        <w:rPr>
          <w:sz w:val="24"/>
          <w:szCs w:val="24"/>
          <w:highlight w:val="yellow"/>
        </w:rPr>
        <w:t>en</w:t>
      </w:r>
      <w:proofErr w:type="spellEnd"/>
      <w:r w:rsidRPr="006658E6">
        <w:rPr>
          <w:sz w:val="24"/>
          <w:szCs w:val="24"/>
          <w:highlight w:val="yellow"/>
        </w:rPr>
        <w:t xml:space="preserve"> el Lanzarote Golf Tour</w:t>
      </w:r>
    </w:p>
    <w:p w14:paraId="144DD0BD" w14:textId="2F4BBD40" w:rsidR="005100D4" w:rsidRPr="006658E6" w:rsidRDefault="005100D4" w:rsidP="006658E6">
      <w:pPr>
        <w:pStyle w:val="Heading2"/>
        <w:spacing w:before="0" w:line="360" w:lineRule="auto"/>
        <w:jc w:val="both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6658E6">
        <w:rPr>
          <w:rFonts w:ascii="Times New Roman" w:hAnsi="Times New Roman" w:cs="Times New Roman"/>
          <w:color w:val="auto"/>
          <w:sz w:val="24"/>
          <w:szCs w:val="24"/>
        </w:rPr>
        <w:t xml:space="preserve">Iván </w:t>
      </w:r>
      <w:proofErr w:type="spellStart"/>
      <w:r w:rsidRPr="006658E6">
        <w:rPr>
          <w:rFonts w:ascii="Times New Roman" w:hAnsi="Times New Roman" w:cs="Times New Roman"/>
          <w:color w:val="auto"/>
          <w:sz w:val="24"/>
          <w:szCs w:val="24"/>
        </w:rPr>
        <w:t>Tiemblo</w:t>
      </w:r>
      <w:proofErr w:type="spellEnd"/>
      <w:r w:rsidRPr="006658E6">
        <w:rPr>
          <w:rFonts w:ascii="Times New Roman" w:hAnsi="Times New Roman" w:cs="Times New Roman"/>
          <w:color w:val="auto"/>
          <w:sz w:val="24"/>
          <w:szCs w:val="24"/>
        </w:rPr>
        <w:t xml:space="preserve"> se ha </w:t>
      </w:r>
      <w:proofErr w:type="spellStart"/>
      <w:r w:rsidRPr="006658E6">
        <w:rPr>
          <w:rFonts w:ascii="Times New Roman" w:hAnsi="Times New Roman" w:cs="Times New Roman"/>
          <w:color w:val="auto"/>
          <w:sz w:val="24"/>
          <w:szCs w:val="24"/>
        </w:rPr>
        <w:t>impuesto</w:t>
      </w:r>
      <w:proofErr w:type="spellEnd"/>
      <w:r w:rsidRPr="006658E6">
        <w:rPr>
          <w:rFonts w:ascii="Times New Roman" w:hAnsi="Times New Roman" w:cs="Times New Roman"/>
          <w:color w:val="auto"/>
          <w:sz w:val="24"/>
          <w:szCs w:val="24"/>
        </w:rPr>
        <w:t xml:space="preserve"> con </w:t>
      </w:r>
      <w:proofErr w:type="spellStart"/>
      <w:r w:rsidRPr="006658E6">
        <w:rPr>
          <w:rFonts w:ascii="Times New Roman" w:hAnsi="Times New Roman" w:cs="Times New Roman"/>
          <w:color w:val="auto"/>
          <w:sz w:val="24"/>
          <w:szCs w:val="24"/>
        </w:rPr>
        <w:t>autoridad</w:t>
      </w:r>
      <w:proofErr w:type="spellEnd"/>
      <w:r w:rsidRPr="006658E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color w:val="auto"/>
          <w:sz w:val="24"/>
          <w:szCs w:val="24"/>
        </w:rPr>
        <w:t>en</w:t>
      </w:r>
      <w:proofErr w:type="spellEnd"/>
      <w:r w:rsidRPr="006658E6">
        <w:rPr>
          <w:rFonts w:ascii="Times New Roman" w:hAnsi="Times New Roman" w:cs="Times New Roman"/>
          <w:color w:val="auto"/>
          <w:sz w:val="24"/>
          <w:szCs w:val="24"/>
        </w:rPr>
        <w:t xml:space="preserve"> la Gran Final Nacional de </w:t>
      </w:r>
      <w:proofErr w:type="spellStart"/>
      <w:r w:rsidRPr="006658E6">
        <w:rPr>
          <w:rFonts w:ascii="Times New Roman" w:hAnsi="Times New Roman" w:cs="Times New Roman"/>
          <w:color w:val="auto"/>
          <w:sz w:val="24"/>
          <w:szCs w:val="24"/>
        </w:rPr>
        <w:t>esta</w:t>
      </w:r>
      <w:proofErr w:type="spellEnd"/>
      <w:r w:rsidRPr="006658E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color w:val="auto"/>
          <w:sz w:val="24"/>
          <w:szCs w:val="24"/>
        </w:rPr>
        <w:t>quinta</w:t>
      </w:r>
      <w:proofErr w:type="spellEnd"/>
      <w:r w:rsidRPr="006658E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color w:val="auto"/>
          <w:sz w:val="24"/>
          <w:szCs w:val="24"/>
        </w:rPr>
        <w:t>edición</w:t>
      </w:r>
      <w:proofErr w:type="spellEnd"/>
      <w:r w:rsidRPr="006658E6">
        <w:rPr>
          <w:rFonts w:ascii="Times New Roman" w:hAnsi="Times New Roman" w:cs="Times New Roman"/>
          <w:color w:val="auto"/>
          <w:sz w:val="24"/>
          <w:szCs w:val="24"/>
        </w:rPr>
        <w:t xml:space="preserve"> del Lanzarote Golf Tour – </w:t>
      </w:r>
      <w:proofErr w:type="spellStart"/>
      <w:r w:rsidRPr="006658E6">
        <w:rPr>
          <w:rFonts w:ascii="Times New Roman" w:hAnsi="Times New Roman" w:cs="Times New Roman"/>
          <w:color w:val="auto"/>
          <w:sz w:val="24"/>
          <w:szCs w:val="24"/>
        </w:rPr>
        <w:t>Trofeo</w:t>
      </w:r>
      <w:proofErr w:type="spellEnd"/>
      <w:r w:rsidRPr="006658E6">
        <w:rPr>
          <w:rFonts w:ascii="Times New Roman" w:hAnsi="Times New Roman" w:cs="Times New Roman"/>
          <w:color w:val="auto"/>
          <w:sz w:val="24"/>
          <w:szCs w:val="24"/>
        </w:rPr>
        <w:t xml:space="preserve"> Be Live Grand Teguise Playa que ha </w:t>
      </w:r>
      <w:proofErr w:type="spellStart"/>
      <w:r w:rsidRPr="006658E6">
        <w:rPr>
          <w:rFonts w:ascii="Times New Roman" w:hAnsi="Times New Roman" w:cs="Times New Roman"/>
          <w:color w:val="auto"/>
          <w:sz w:val="24"/>
          <w:szCs w:val="24"/>
        </w:rPr>
        <w:t>tenido</w:t>
      </w:r>
      <w:proofErr w:type="spellEnd"/>
      <w:r w:rsidRPr="006658E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color w:val="auto"/>
          <w:sz w:val="24"/>
          <w:szCs w:val="24"/>
        </w:rPr>
        <w:t>lugar</w:t>
      </w:r>
      <w:proofErr w:type="spellEnd"/>
      <w:r w:rsidRPr="006658E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color w:val="auto"/>
          <w:sz w:val="24"/>
          <w:szCs w:val="24"/>
        </w:rPr>
        <w:t>en</w:t>
      </w:r>
      <w:proofErr w:type="spellEnd"/>
      <w:r w:rsidRPr="006658E6">
        <w:rPr>
          <w:rFonts w:ascii="Times New Roman" w:hAnsi="Times New Roman" w:cs="Times New Roman"/>
          <w:color w:val="auto"/>
          <w:sz w:val="24"/>
          <w:szCs w:val="24"/>
        </w:rPr>
        <w:t xml:space="preserve"> dos de los </w:t>
      </w:r>
      <w:proofErr w:type="spellStart"/>
      <w:r w:rsidRPr="006658E6">
        <w:rPr>
          <w:rFonts w:ascii="Times New Roman" w:hAnsi="Times New Roman" w:cs="Times New Roman"/>
          <w:color w:val="auto"/>
          <w:sz w:val="24"/>
          <w:szCs w:val="24"/>
        </w:rPr>
        <w:t>campos</w:t>
      </w:r>
      <w:proofErr w:type="spellEnd"/>
      <w:r w:rsidRPr="006658E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color w:val="auto"/>
          <w:sz w:val="24"/>
          <w:szCs w:val="24"/>
        </w:rPr>
        <w:t>más</w:t>
      </w:r>
      <w:proofErr w:type="spellEnd"/>
      <w:r w:rsidRPr="006658E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color w:val="auto"/>
          <w:sz w:val="24"/>
          <w:szCs w:val="24"/>
        </w:rPr>
        <w:t>representativos</w:t>
      </w:r>
      <w:proofErr w:type="spellEnd"/>
      <w:r w:rsidRPr="006658E6">
        <w:rPr>
          <w:rFonts w:ascii="Times New Roman" w:hAnsi="Times New Roman" w:cs="Times New Roman"/>
          <w:color w:val="auto"/>
          <w:sz w:val="24"/>
          <w:szCs w:val="24"/>
        </w:rPr>
        <w:t xml:space="preserve"> de la </w:t>
      </w:r>
      <w:proofErr w:type="spellStart"/>
      <w:r w:rsidRPr="006658E6">
        <w:rPr>
          <w:rFonts w:ascii="Times New Roman" w:hAnsi="Times New Roman" w:cs="Times New Roman"/>
          <w:color w:val="auto"/>
          <w:sz w:val="24"/>
          <w:szCs w:val="24"/>
        </w:rPr>
        <w:t>isla</w:t>
      </w:r>
      <w:proofErr w:type="spellEnd"/>
      <w:r w:rsidRPr="006658E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color w:val="auto"/>
          <w:sz w:val="24"/>
          <w:szCs w:val="24"/>
        </w:rPr>
        <w:t>canaria</w:t>
      </w:r>
      <w:proofErr w:type="spellEnd"/>
      <w:r w:rsidRPr="006658E6">
        <w:rPr>
          <w:rFonts w:ascii="Times New Roman" w:hAnsi="Times New Roman" w:cs="Times New Roman"/>
          <w:color w:val="auto"/>
          <w:sz w:val="24"/>
          <w:szCs w:val="24"/>
        </w:rPr>
        <w:t>, Lanzarote Golf y Costa Teguise Golf.</w:t>
      </w:r>
      <w:r w:rsidRPr="006658E6">
        <w:rPr>
          <w:rFonts w:ascii="Times New Roman" w:hAnsi="Times New Roman" w:cs="Times New Roman"/>
          <w:color w:val="auto"/>
          <w:sz w:val="24"/>
          <w:szCs w:val="24"/>
        </w:rPr>
        <w:fldChar w:fldCharType="begin"/>
      </w:r>
      <w:r w:rsidRPr="006658E6">
        <w:rPr>
          <w:rFonts w:ascii="Times New Roman" w:hAnsi="Times New Roman" w:cs="Times New Roman"/>
          <w:color w:val="auto"/>
          <w:sz w:val="24"/>
          <w:szCs w:val="24"/>
        </w:rPr>
        <w:instrText xml:space="preserve"> HYPERLINK "https://www.larazon.es/hemeroteca/20151217/" </w:instrText>
      </w:r>
      <w:r w:rsidRPr="006658E6">
        <w:rPr>
          <w:rFonts w:ascii="Times New Roman" w:hAnsi="Times New Roman" w:cs="Times New Roman"/>
          <w:color w:val="auto"/>
          <w:sz w:val="24"/>
          <w:szCs w:val="24"/>
        </w:rPr>
        <w:fldChar w:fldCharType="separate"/>
      </w:r>
    </w:p>
    <w:p w14:paraId="084DA859" w14:textId="0020AB79" w:rsidR="005100D4" w:rsidRPr="006658E6" w:rsidRDefault="005100D4" w:rsidP="006658E6">
      <w:pPr>
        <w:spacing w:after="0" w:line="36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6658E6">
        <w:rPr>
          <w:rFonts w:ascii="Times New Roman" w:hAnsi="Times New Roman" w:cs="Times New Roman"/>
          <w:caps/>
          <w:sz w:val="24"/>
          <w:szCs w:val="24"/>
        </w:rPr>
        <w:t>17-12-2015 | 20:04 H</w:t>
      </w:r>
    </w:p>
    <w:p w14:paraId="2145A38F" w14:textId="53C32FCB" w:rsidR="005100D4" w:rsidRPr="006658E6" w:rsidRDefault="005100D4" w:rsidP="006658E6">
      <w:pPr>
        <w:spacing w:after="0" w:line="36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6658E6">
        <w:rPr>
          <w:rFonts w:ascii="Times New Roman" w:hAnsi="Times New Roman" w:cs="Times New Roman"/>
          <w:sz w:val="24"/>
          <w:szCs w:val="24"/>
        </w:rPr>
        <w:fldChar w:fldCharType="end"/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Tras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dos días de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competición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modalidad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stableford, 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jugador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habitual de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Candeleda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y Marshall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Valdecañas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se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impuso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con 67 puntos,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cinco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ventaja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sobre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segundo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clasificado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que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fue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Juan Carlos Tejada. El gran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favorito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y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defensor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título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Iván Luis Ramiro,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terminó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sexta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posición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>.</w:t>
      </w:r>
    </w:p>
    <w:p w14:paraId="07A064F2" w14:textId="77777777" w:rsidR="005100D4" w:rsidRPr="006658E6" w:rsidRDefault="005100D4" w:rsidP="006658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58E6"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Todavía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no me lo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creo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. Ha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sido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una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experiencia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única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y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tengo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que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darle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las gracias a Javier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Roura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por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organizar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circuito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que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permite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competir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entre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semana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Gané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2 de las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ocho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pruebas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que se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jugaron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y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eso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permitió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llegar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a la Gran Final. Y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aunque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no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hubiera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ganado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me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quedo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con una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experiencia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muy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bonita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nos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han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tratado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fenomenal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y tanto la Isla de Lanzarote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como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los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campos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son una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maravilla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difíciles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pero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bonitos”,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explica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ganador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>.</w:t>
      </w:r>
    </w:p>
    <w:p w14:paraId="2F4D40AD" w14:textId="77777777" w:rsidR="005100D4" w:rsidRPr="006658E6" w:rsidRDefault="005100D4" w:rsidP="006658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58E6">
        <w:rPr>
          <w:rFonts w:ascii="Times New Roman" w:hAnsi="Times New Roman" w:cs="Times New Roman"/>
          <w:sz w:val="24"/>
          <w:szCs w:val="24"/>
        </w:rPr>
        <w:t xml:space="preserve">Los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nueve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finalistas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tenían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por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delante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dos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duras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jornadas del que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saldría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ganador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esta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quinta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edición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Circuito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que con tanto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éxito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ha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venido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organizando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Roura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Golf y que ha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recorrido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ocho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magníficos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campos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península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.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primera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vuelta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que se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jugaba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el Lanzarote Golf, un campo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más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abierto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y ancho,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estuvo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muy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disputada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los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puestos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cabeza con un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empate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entre Iván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Tiemblo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y Juan Carlos Tejada, ambos con 32 puntos.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Fue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difícil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recorrido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Costa Teguise Golf, de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calles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más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estrechas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y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rodeadas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palmeras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y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muchos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hoyos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ciegos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debido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a los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numerosos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658E6">
        <w:rPr>
          <w:rFonts w:ascii="Times New Roman" w:hAnsi="Times New Roman" w:cs="Times New Roman"/>
          <w:sz w:val="24"/>
          <w:szCs w:val="24"/>
        </w:rPr>
        <w:t>dog-legs</w:t>
      </w:r>
      <w:proofErr w:type="gramEnd"/>
      <w:r w:rsidRPr="006658E6">
        <w:rPr>
          <w:rFonts w:ascii="Times New Roman" w:hAnsi="Times New Roman" w:cs="Times New Roman"/>
          <w:sz w:val="24"/>
          <w:szCs w:val="24"/>
        </w:rPr>
        <w:t xml:space="preserve"> el que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decidió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ganador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esta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Gran Final Nacional y el que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verdaderamente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marcó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diferencia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cinco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puntos entre 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ganador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Iván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Tiemblo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(32+36) y 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segundo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clasificado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>, Juan Carlos Tejada (32+30).</w:t>
      </w:r>
    </w:p>
    <w:p w14:paraId="41B6FF7E" w14:textId="77777777" w:rsidR="005100D4" w:rsidRPr="006658E6" w:rsidRDefault="005100D4" w:rsidP="006658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58E6">
        <w:rPr>
          <w:rFonts w:ascii="Times New Roman" w:hAnsi="Times New Roman" w:cs="Times New Roman"/>
          <w:sz w:val="24"/>
          <w:szCs w:val="24"/>
        </w:rPr>
        <w:lastRenderedPageBreak/>
        <w:t xml:space="preserve">“El primer día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estuvo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muy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igualado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pero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yo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tenía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un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pálpito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. Le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dije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a mi novia Beatriz, que me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marcara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una bola y me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dibujó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una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sonrisa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un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lugar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poco habitual al que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yo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suelo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marcarlas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Sentí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que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aquella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era una bola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ganadora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. Y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llegué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ella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hasta el final del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torneo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y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gané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Estoy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deseando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volver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Candeleda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mi club, para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darle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trofeo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a mi gran amigo Felipe, la persona que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más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me ha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ayudado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pensar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que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puedo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llegar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muy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lejos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mundo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del golf. Ha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tenido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un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problema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salud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y le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dije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que le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iba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llevar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trofeo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Aún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no sabe que he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ganado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”,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añadió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emocionado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Iván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Tiemblo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>.</w:t>
      </w:r>
    </w:p>
    <w:p w14:paraId="24746C07" w14:textId="77777777" w:rsidR="005100D4" w:rsidRPr="006658E6" w:rsidRDefault="005100D4" w:rsidP="006658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58E6">
        <w:rPr>
          <w:rFonts w:ascii="Times New Roman" w:hAnsi="Times New Roman" w:cs="Times New Roman"/>
          <w:sz w:val="24"/>
          <w:szCs w:val="24"/>
        </w:rPr>
        <w:t xml:space="preserve">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torneo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paralelo</w:t>
      </w:r>
      <w:proofErr w:type="spellEnd"/>
    </w:p>
    <w:p w14:paraId="2161078F" w14:textId="77777777" w:rsidR="005100D4" w:rsidRPr="006658E6" w:rsidRDefault="005100D4" w:rsidP="006658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58E6">
        <w:rPr>
          <w:rFonts w:ascii="Times New Roman" w:hAnsi="Times New Roman" w:cs="Times New Roman"/>
          <w:sz w:val="24"/>
          <w:szCs w:val="24"/>
        </w:rPr>
        <w:t xml:space="preserve">Una de las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novedades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importantes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esta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edición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2015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fue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organización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Torneo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Paralelo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las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mismas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fechas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para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todos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aquellos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que no se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clasificaron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para la Final o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aquellos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658E6">
        <w:rPr>
          <w:rFonts w:ascii="Times New Roman" w:hAnsi="Times New Roman" w:cs="Times New Roman"/>
          <w:sz w:val="24"/>
          <w:szCs w:val="24"/>
        </w:rPr>
        <w:t>aficionados</w:t>
      </w:r>
      <w:proofErr w:type="gramEnd"/>
      <w:r w:rsidRPr="006658E6">
        <w:rPr>
          <w:rFonts w:ascii="Times New Roman" w:hAnsi="Times New Roman" w:cs="Times New Roman"/>
          <w:sz w:val="24"/>
          <w:szCs w:val="24"/>
        </w:rPr>
        <w:t xml:space="preserve"> que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estuvieran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interesados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disfrutar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del golf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un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entorno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paradisíaco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Sobre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mismo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escenario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Lanzarote Golf y de Costa Teguise Golf, 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torneo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paralelo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estuvo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mucho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más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reñido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y tan solo un punto de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diferencia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dio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victoria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a Lorenzo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Granell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(32+24),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sobre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segundo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clasificado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Alfredo Vega (30+25).</w:t>
      </w:r>
    </w:p>
    <w:p w14:paraId="226BC993" w14:textId="77777777" w:rsidR="005100D4" w:rsidRPr="006658E6" w:rsidRDefault="005100D4" w:rsidP="006658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58E6">
        <w:rPr>
          <w:rFonts w:ascii="Times New Roman" w:hAnsi="Times New Roman" w:cs="Times New Roman"/>
          <w:sz w:val="24"/>
          <w:szCs w:val="24"/>
        </w:rPr>
        <w:t xml:space="preserve">Tanto 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ganador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la Gran Final Nacional, Iván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Tiemblo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como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ganador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Torneo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Paralelo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Lorenzo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Granell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obtuvieron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respectivamente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la 5ª y 6ª plaza para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participar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la Gran Final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Internacional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del III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Circuito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Élite de Golf –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Destino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Cartagena de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Indias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que se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celebrará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del 31 de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enero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al 8 de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febrero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2016.</w:t>
      </w:r>
    </w:p>
    <w:p w14:paraId="0F5C0CAF" w14:textId="595F3D0F" w:rsidR="00AF3DD7" w:rsidRPr="006658E6" w:rsidRDefault="005100D4" w:rsidP="006658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58E6">
        <w:rPr>
          <w:rFonts w:ascii="Times New Roman" w:hAnsi="Times New Roman" w:cs="Times New Roman"/>
          <w:sz w:val="24"/>
          <w:szCs w:val="24"/>
        </w:rPr>
        <w:t xml:space="preserve">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entrega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premios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esta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Gran Final Nacional se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celebró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las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magníficas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instalaciones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del Hotel Be Live Grand Teguise Playa y hasta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allí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desplazaron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el Director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Gerente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Turismo Lanzarote, Héctor Fernández; 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concejal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Turismo y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Deporte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Ayuntamiento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Teguise, Antonio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Callero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Curbelo; el Director del Hotel Be Live Grand Teguise Playa, Adolfo de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Rúa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; Ignacio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Roda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representación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Lanzarote Golf; el Director de Costa Teguise Golf, Jaime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Canomanuel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y Javier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Roura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organizador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del Lanzarote Golf Tour.</w:t>
      </w:r>
    </w:p>
    <w:p w14:paraId="31FD4EED" w14:textId="77777777" w:rsidR="005100D4" w:rsidRPr="006658E6" w:rsidRDefault="005100D4" w:rsidP="006658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58E6">
        <w:rPr>
          <w:rFonts w:ascii="Times New Roman" w:hAnsi="Times New Roman" w:cs="Times New Roman"/>
          <w:sz w:val="24"/>
          <w:szCs w:val="24"/>
        </w:rPr>
        <w:t xml:space="preserve">Dentro de las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actividades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torneo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se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celebró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una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excursión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para los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finalistas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y sus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acompañantes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al Parque Nacional de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Timanfaya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o Las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Montañas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del Fuego,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muy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representativas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isla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Lanzarote,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Reserva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Biosfera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>.</w:t>
      </w:r>
    </w:p>
    <w:p w14:paraId="1CEBC2EB" w14:textId="35B65E16" w:rsidR="005100D4" w:rsidRPr="006658E6" w:rsidRDefault="005100D4" w:rsidP="006658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67A94213" w14:textId="24BAD996" w:rsidR="00233444" w:rsidRPr="006658E6" w:rsidRDefault="00233444" w:rsidP="006658E6">
      <w:pPr>
        <w:pStyle w:val="Heading1"/>
        <w:spacing w:before="0" w:beforeAutospacing="0" w:after="0" w:afterAutospacing="0" w:line="360" w:lineRule="auto"/>
        <w:jc w:val="both"/>
        <w:rPr>
          <w:rStyle w:val="Hyperlink"/>
          <w:color w:val="auto"/>
          <w:sz w:val="24"/>
          <w:szCs w:val="24"/>
          <w:u w:val="none"/>
        </w:rPr>
      </w:pPr>
      <w:r w:rsidRPr="006658E6">
        <w:rPr>
          <w:sz w:val="24"/>
          <w:szCs w:val="24"/>
          <w:highlight w:val="yellow"/>
        </w:rPr>
        <w:t xml:space="preserve">El </w:t>
      </w:r>
      <w:proofErr w:type="spellStart"/>
      <w:r w:rsidRPr="006658E6">
        <w:rPr>
          <w:sz w:val="24"/>
          <w:szCs w:val="24"/>
          <w:highlight w:val="yellow"/>
        </w:rPr>
        <w:t>libro</w:t>
      </w:r>
      <w:proofErr w:type="spellEnd"/>
      <w:r w:rsidRPr="006658E6">
        <w:rPr>
          <w:sz w:val="24"/>
          <w:szCs w:val="24"/>
          <w:highlight w:val="yellow"/>
        </w:rPr>
        <w:t xml:space="preserve"> </w:t>
      </w:r>
      <w:proofErr w:type="spellStart"/>
      <w:r w:rsidRPr="006658E6">
        <w:rPr>
          <w:sz w:val="24"/>
          <w:szCs w:val="24"/>
          <w:highlight w:val="yellow"/>
        </w:rPr>
        <w:t>sigue</w:t>
      </w:r>
      <w:proofErr w:type="spellEnd"/>
      <w:r w:rsidRPr="006658E6">
        <w:rPr>
          <w:sz w:val="24"/>
          <w:szCs w:val="24"/>
          <w:highlight w:val="yellow"/>
        </w:rPr>
        <w:t xml:space="preserve"> </w:t>
      </w:r>
      <w:proofErr w:type="spellStart"/>
      <w:r w:rsidRPr="006658E6">
        <w:rPr>
          <w:sz w:val="24"/>
          <w:szCs w:val="24"/>
          <w:highlight w:val="yellow"/>
        </w:rPr>
        <w:t>pisando</w:t>
      </w:r>
      <w:proofErr w:type="spellEnd"/>
      <w:r w:rsidRPr="006658E6">
        <w:rPr>
          <w:sz w:val="24"/>
          <w:szCs w:val="24"/>
          <w:highlight w:val="yellow"/>
        </w:rPr>
        <w:t xml:space="preserve"> </w:t>
      </w:r>
      <w:proofErr w:type="spellStart"/>
      <w:r w:rsidRPr="006658E6">
        <w:rPr>
          <w:sz w:val="24"/>
          <w:szCs w:val="24"/>
          <w:highlight w:val="yellow"/>
        </w:rPr>
        <w:t>fuerte</w:t>
      </w:r>
      <w:proofErr w:type="spellEnd"/>
      <w:r w:rsidRPr="006658E6">
        <w:rPr>
          <w:sz w:val="24"/>
          <w:szCs w:val="24"/>
          <w:highlight w:val="yellow"/>
        </w:rPr>
        <w:fldChar w:fldCharType="begin"/>
      </w:r>
      <w:r w:rsidRPr="006658E6">
        <w:rPr>
          <w:sz w:val="24"/>
          <w:szCs w:val="24"/>
          <w:highlight w:val="yellow"/>
        </w:rPr>
        <w:instrText xml:space="preserve"> HYPERLINK "https://www.larazon.es/hemeroteca/20151216/" </w:instrText>
      </w:r>
      <w:r w:rsidRPr="006658E6">
        <w:rPr>
          <w:sz w:val="24"/>
          <w:szCs w:val="24"/>
          <w:highlight w:val="yellow"/>
        </w:rPr>
        <w:fldChar w:fldCharType="separate"/>
      </w:r>
    </w:p>
    <w:p w14:paraId="6358B79B" w14:textId="1ECC6CE0" w:rsidR="00233444" w:rsidRPr="006658E6" w:rsidRDefault="00233444" w:rsidP="006658E6">
      <w:pPr>
        <w:spacing w:after="0" w:line="36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6658E6">
        <w:rPr>
          <w:rFonts w:ascii="Times New Roman" w:hAnsi="Times New Roman" w:cs="Times New Roman"/>
          <w:caps/>
          <w:sz w:val="24"/>
          <w:szCs w:val="24"/>
        </w:rPr>
        <w:t>16-12-2015 | 15:12 H</w:t>
      </w:r>
    </w:p>
    <w:p w14:paraId="34B078B7" w14:textId="758817E3" w:rsidR="00233444" w:rsidRPr="006658E6" w:rsidRDefault="00233444" w:rsidP="006658E6">
      <w:pPr>
        <w:spacing w:after="0" w:line="36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6658E6">
        <w:rPr>
          <w:rFonts w:ascii="Times New Roman" w:hAnsi="Times New Roman" w:cs="Times New Roman"/>
          <w:sz w:val="24"/>
          <w:szCs w:val="24"/>
        </w:rPr>
        <w:lastRenderedPageBreak/>
        <w:fldChar w:fldCharType="end"/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Anoche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celebró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tradicional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velada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que el Gremio de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Editores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Cataluña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celebra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para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premiar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658E6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aquellos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que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ayudan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fomento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lectura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esta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ocasión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se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galardonó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escultor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catalán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Jaume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Plensa con 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Premi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Atlàntida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2015 por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fomento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lectura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y del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mundo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libro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así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como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compromiso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defensa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del valor de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cultura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y de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propiedad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intelectual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>.</w:t>
      </w:r>
    </w:p>
    <w:p w14:paraId="7113C451" w14:textId="77777777" w:rsidR="00233444" w:rsidRPr="006658E6" w:rsidRDefault="00233444" w:rsidP="006658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58E6">
        <w:rPr>
          <w:rFonts w:ascii="Times New Roman" w:hAnsi="Times New Roman" w:cs="Times New Roman"/>
          <w:sz w:val="24"/>
          <w:szCs w:val="24"/>
        </w:rPr>
        <w:t xml:space="preserve">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jurado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también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acordó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realizar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una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mención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especial a las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periodistas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Rosa Mora y Rosa Maria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Piñol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reconocimiento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trayectoria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Asimismo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rindió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homenaje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Enciclopdia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Catalana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y Editorial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Kairós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por sus 50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años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actividad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editorial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continuada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; y a la Fundación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Caja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Arquitectos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por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XXV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aniversario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Asimismo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otorgó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el XXI Memorial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Ferran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Lara para los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méritos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un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joven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emprendedor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equipo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Librería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Pebre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Negre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Barcelona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formado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por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Maite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Sánchez,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Maite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Cusó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y Oriol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Canosa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. Por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otro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lado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Asociación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Colegial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Escritores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Cataluña y el Gremio de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Editores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entregaron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el XVIII Premio de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Traducción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Ángel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Crespo a Misael Ruiz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Albarracín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y Santiago Sanz por sus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traducciones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inglés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de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ensayo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y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arte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el primero y de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poesía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segundo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>.</w:t>
      </w:r>
    </w:p>
    <w:p w14:paraId="1E5F4E57" w14:textId="77777777" w:rsidR="00233444" w:rsidRPr="006658E6" w:rsidRDefault="00233444" w:rsidP="006658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658E6">
        <w:rPr>
          <w:rFonts w:ascii="Times New Roman" w:hAnsi="Times New Roman" w:cs="Times New Roman"/>
          <w:sz w:val="24"/>
          <w:szCs w:val="24"/>
        </w:rPr>
        <w:t>Optimismo</w:t>
      </w:r>
      <w:proofErr w:type="spellEnd"/>
    </w:p>
    <w:p w14:paraId="494D1D45" w14:textId="77777777" w:rsidR="00233444" w:rsidRPr="006658E6" w:rsidRDefault="00233444" w:rsidP="006658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Previamente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a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celebración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por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mañana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Patrici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Tixis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presidente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del Gremio de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Editores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Cataluña,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hizo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balance del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estado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salud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un sector que ha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sido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víctima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la crisis. Sin embargo, las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cosas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parece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que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están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cambiando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y 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mundo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editorial ha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crecido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por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segundo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año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consecutivo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gracias a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fuerza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que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está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tomando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libro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papel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Pese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a que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aún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falta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como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es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lógico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los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números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vinculados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con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presente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campaña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navideña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optimismo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está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asegurado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por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ejemplo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gracias a las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subidas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un 6 por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ciento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las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ventas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Sant Jordi, uno de los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mejores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que se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recuerdan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6658E6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ello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hay que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sumar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también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celebración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Setmana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Llibre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Català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que 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pasado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septiembre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supuso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una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facturación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300.000 euros, un 25 por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ciento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más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que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2014 y 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crecimiento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del 6 por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ciento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la Feria del Libro de Madrid.</w:t>
      </w:r>
    </w:p>
    <w:p w14:paraId="2E68CCB7" w14:textId="77777777" w:rsidR="00233444" w:rsidRPr="006658E6" w:rsidRDefault="00233444" w:rsidP="006658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58E6">
        <w:rPr>
          <w:rFonts w:ascii="Times New Roman" w:hAnsi="Times New Roman" w:cs="Times New Roman"/>
          <w:sz w:val="24"/>
          <w:szCs w:val="24"/>
        </w:rPr>
        <w:t xml:space="preserve">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libro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papel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sigue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siendo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preferido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por los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lectores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y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significa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el 95 por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ciento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las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ventas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mientras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el 5 por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ciento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es para el digital, lo que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hace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que el primero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tenga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asegurada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«una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convivencia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larga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con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muchos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años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fuerza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y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energia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palabras de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Tixis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>.</w:t>
      </w:r>
    </w:p>
    <w:p w14:paraId="05824A7F" w14:textId="77777777" w:rsidR="00233444" w:rsidRPr="006658E6" w:rsidRDefault="00233444" w:rsidP="006658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el polo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opuesto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está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que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España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sigue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siendo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uno de los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países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«con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más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piratas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mundo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». Este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hecho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lo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demuestra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que se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produjeran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334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millones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descargas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ilegales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libros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durante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pasado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año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. Por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motivo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presidente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del Gremio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criticó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gobierno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y al resto de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partidos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lastRenderedPageBreak/>
        <w:t>porque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pese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a que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enero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aprobó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reforma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la Ley de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Propiedad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Intelectual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para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luchar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contra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piratería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aún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no se ha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llevado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cabo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ni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una sola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sanción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que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sea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ejemplarizante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>».</w:t>
      </w:r>
    </w:p>
    <w:p w14:paraId="72709E95" w14:textId="77777777" w:rsidR="00233444" w:rsidRPr="006658E6" w:rsidRDefault="00233444" w:rsidP="006658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58E6">
        <w:rPr>
          <w:rFonts w:ascii="Times New Roman" w:hAnsi="Times New Roman" w:cs="Times New Roman"/>
          <w:sz w:val="24"/>
          <w:szCs w:val="24"/>
        </w:rPr>
        <w:t xml:space="preserve">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otro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gran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problema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es que no se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realicen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políticas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para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fomentar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lectura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Tixis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recordó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que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España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que se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encuentra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a la cola del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informe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Pisa, el 40 por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ciento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la población no ha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leído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un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libro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y que hay 7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millones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personas con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problemas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comprensión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lectora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. «Son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analfabetos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funcionales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.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mejor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manera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para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poder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combatir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todo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esto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sería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un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pacto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Estado con el que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poder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promover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lectura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las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escuelas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dijo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Tixis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>.</w:t>
      </w:r>
    </w:p>
    <w:p w14:paraId="6580C006" w14:textId="77777777" w:rsidR="00233444" w:rsidRPr="006658E6" w:rsidRDefault="00233444" w:rsidP="006658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58E6">
        <w:rPr>
          <w:rFonts w:ascii="Times New Roman" w:hAnsi="Times New Roman" w:cs="Times New Roman"/>
          <w:sz w:val="24"/>
          <w:szCs w:val="24"/>
        </w:rPr>
        <w:t xml:space="preserve">El Gremio se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mostró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optimista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con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designación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Barcelona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como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Ciudad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Literaria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por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parte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Unesco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y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apuntó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a un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futuro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plan de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lectura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con las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escuelas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Barcelona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promovido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con 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Ayuntamiento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>.</w:t>
      </w:r>
    </w:p>
    <w:p w14:paraId="30445293" w14:textId="2F3A0CC9" w:rsidR="00AF3DD7" w:rsidRPr="006658E6" w:rsidRDefault="00AF3DD7" w:rsidP="006658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D5392D9" w14:textId="3C98C7A8" w:rsidR="00303922" w:rsidRPr="006658E6" w:rsidRDefault="00303922" w:rsidP="006658E6">
      <w:pPr>
        <w:pStyle w:val="Heading1"/>
        <w:spacing w:before="0" w:beforeAutospacing="0" w:after="0" w:afterAutospacing="0" w:line="360" w:lineRule="auto"/>
        <w:jc w:val="both"/>
        <w:rPr>
          <w:sz w:val="24"/>
          <w:szCs w:val="24"/>
        </w:rPr>
      </w:pPr>
      <w:r w:rsidRPr="006658E6">
        <w:rPr>
          <w:sz w:val="24"/>
          <w:szCs w:val="24"/>
          <w:highlight w:val="yellow"/>
        </w:rPr>
        <w:t xml:space="preserve">«Carmen» </w:t>
      </w:r>
      <w:proofErr w:type="spellStart"/>
      <w:r w:rsidRPr="006658E6">
        <w:rPr>
          <w:sz w:val="24"/>
          <w:szCs w:val="24"/>
          <w:highlight w:val="yellow"/>
        </w:rPr>
        <w:t>inmersa</w:t>
      </w:r>
      <w:proofErr w:type="spellEnd"/>
      <w:r w:rsidRPr="006658E6">
        <w:rPr>
          <w:sz w:val="24"/>
          <w:szCs w:val="24"/>
          <w:highlight w:val="yellow"/>
        </w:rPr>
        <w:t xml:space="preserve"> </w:t>
      </w:r>
      <w:proofErr w:type="spellStart"/>
      <w:r w:rsidRPr="006658E6">
        <w:rPr>
          <w:sz w:val="24"/>
          <w:szCs w:val="24"/>
          <w:highlight w:val="yellow"/>
        </w:rPr>
        <w:t>en</w:t>
      </w:r>
      <w:proofErr w:type="spellEnd"/>
      <w:r w:rsidRPr="006658E6">
        <w:rPr>
          <w:sz w:val="24"/>
          <w:szCs w:val="24"/>
          <w:highlight w:val="yellow"/>
        </w:rPr>
        <w:t xml:space="preserve"> el </w:t>
      </w:r>
      <w:proofErr w:type="spellStart"/>
      <w:r w:rsidRPr="006658E6">
        <w:rPr>
          <w:sz w:val="24"/>
          <w:szCs w:val="24"/>
          <w:highlight w:val="yellow"/>
        </w:rPr>
        <w:t>caos</w:t>
      </w:r>
      <w:proofErr w:type="spellEnd"/>
      <w:r w:rsidRPr="006658E6">
        <w:rPr>
          <w:sz w:val="24"/>
          <w:szCs w:val="24"/>
          <w:highlight w:val="yellow"/>
        </w:rPr>
        <w:t xml:space="preserve"> </w:t>
      </w:r>
      <w:proofErr w:type="spellStart"/>
      <w:r w:rsidRPr="006658E6">
        <w:rPr>
          <w:sz w:val="24"/>
          <w:szCs w:val="24"/>
          <w:highlight w:val="yellow"/>
        </w:rPr>
        <w:t>napolitano</w:t>
      </w:r>
      <w:proofErr w:type="spellEnd"/>
    </w:p>
    <w:p w14:paraId="0D5AF781" w14:textId="7A4FC22A" w:rsidR="00303922" w:rsidRPr="006658E6" w:rsidRDefault="00303922" w:rsidP="006658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58E6">
        <w:rPr>
          <w:rFonts w:ascii="Times New Roman" w:hAnsi="Times New Roman" w:cs="Times New Roman"/>
          <w:sz w:val="24"/>
          <w:szCs w:val="24"/>
        </w:rPr>
        <w:fldChar w:fldCharType="begin"/>
      </w:r>
      <w:r w:rsidRPr="006658E6">
        <w:rPr>
          <w:rFonts w:ascii="Times New Roman" w:hAnsi="Times New Roman" w:cs="Times New Roman"/>
          <w:sz w:val="24"/>
          <w:szCs w:val="24"/>
        </w:rPr>
        <w:instrText xml:space="preserve"> HYPERLINK "https://www.larazon.es/hemeroteca/20151215/" </w:instrText>
      </w:r>
      <w:r w:rsidRPr="006658E6">
        <w:rPr>
          <w:rFonts w:ascii="Times New Roman" w:hAnsi="Times New Roman" w:cs="Times New Roman"/>
          <w:sz w:val="24"/>
          <w:szCs w:val="24"/>
        </w:rPr>
        <w:fldChar w:fldCharType="separate"/>
      </w:r>
      <w:r w:rsidRPr="006658E6">
        <w:rPr>
          <w:rFonts w:ascii="Times New Roman" w:hAnsi="Times New Roman" w:cs="Times New Roman"/>
          <w:caps/>
          <w:sz w:val="24"/>
          <w:szCs w:val="24"/>
        </w:rPr>
        <w:t>15-12-2015 | 13:02 H</w:t>
      </w:r>
    </w:p>
    <w:p w14:paraId="59B29705" w14:textId="4C30474E" w:rsidR="00303922" w:rsidRPr="006658E6" w:rsidRDefault="00303922" w:rsidP="006658E6">
      <w:pPr>
        <w:spacing w:after="0" w:line="36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6658E6">
        <w:rPr>
          <w:rFonts w:ascii="Times New Roman" w:hAnsi="Times New Roman" w:cs="Times New Roman"/>
          <w:sz w:val="24"/>
          <w:szCs w:val="24"/>
        </w:rPr>
        <w:fldChar w:fldCharType="end"/>
      </w:r>
      <w:r w:rsidRPr="006658E6">
        <w:rPr>
          <w:rFonts w:ascii="Times New Roman" w:hAnsi="Times New Roman" w:cs="Times New Roman"/>
          <w:sz w:val="24"/>
          <w:szCs w:val="24"/>
        </w:rPr>
        <w:t xml:space="preserve">María José Montiel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cantó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maravilla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pesar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que </w:t>
      </w:r>
      <w:proofErr w:type="gramStart"/>
      <w:r w:rsidRPr="006658E6">
        <w:rPr>
          <w:rFonts w:ascii="Times New Roman" w:hAnsi="Times New Roman" w:cs="Times New Roman"/>
          <w:sz w:val="24"/>
          <w:szCs w:val="24"/>
        </w:rPr>
        <w:t>no</w:t>
      </w:r>
      <w:proofErr w:type="gramEnd"/>
      <w:r w:rsidRPr="006658E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supieron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colocar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escena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. Zubin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Metha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sacó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lo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mejor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una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orquesta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que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juega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segunda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>.</w:t>
      </w:r>
    </w:p>
    <w:p w14:paraId="5DD92F78" w14:textId="77777777" w:rsidR="006658E6" w:rsidRDefault="00303922" w:rsidP="006658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58E6">
        <w:rPr>
          <w:rFonts w:ascii="Times New Roman" w:hAnsi="Times New Roman" w:cs="Times New Roman"/>
          <w:sz w:val="24"/>
          <w:szCs w:val="24"/>
        </w:rPr>
        <w:t xml:space="preserve">«Carmen», de George Bizet. Voces: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M.</w:t>
      </w:r>
      <w:proofErr w:type="gramStart"/>
      <w:r w:rsidRPr="006658E6">
        <w:rPr>
          <w:rFonts w:ascii="Times New Roman" w:hAnsi="Times New Roman" w:cs="Times New Roman"/>
          <w:sz w:val="24"/>
          <w:szCs w:val="24"/>
        </w:rPr>
        <w:t>J.Montiel</w:t>
      </w:r>
      <w:proofErr w:type="spellEnd"/>
      <w:proofErr w:type="gramEnd"/>
      <w:r w:rsidRPr="006658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B.Jagde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E.Buratto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K.Smoriginas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etc.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Orquesta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y Coro del Teatro San Carlo de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Nápoles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Dirección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escénica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: D.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Finzi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Pasca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Dirección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musical: Z. Mehta. Teatro San Carlo.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Nápoles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>, 13-12-2015.</w:t>
      </w:r>
    </w:p>
    <w:p w14:paraId="681D8D8C" w14:textId="742F839E" w:rsidR="00303922" w:rsidRPr="006658E6" w:rsidRDefault="00303922" w:rsidP="006658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58E6">
        <w:rPr>
          <w:rFonts w:ascii="Times New Roman" w:hAnsi="Times New Roman" w:cs="Times New Roman"/>
          <w:sz w:val="24"/>
          <w:szCs w:val="24"/>
        </w:rPr>
        <w:t xml:space="preserve">Para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muchos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ustedes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como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para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mí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una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ópera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o un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concierto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no son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sólo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espectáculo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sí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sino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también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el antes y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después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y, 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veces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estos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pueden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tener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más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jugo que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parte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central.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Así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ha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sido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apertura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temporada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napolitana y por una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vez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vale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pena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recrearse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los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prolegómenos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>.</w:t>
      </w:r>
    </w:p>
    <w:p w14:paraId="50CC2DD8" w14:textId="77777777" w:rsidR="00303922" w:rsidRPr="006658E6" w:rsidRDefault="00303922" w:rsidP="006658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58E6">
        <w:rPr>
          <w:rFonts w:ascii="Times New Roman" w:hAnsi="Times New Roman" w:cs="Times New Roman"/>
          <w:sz w:val="24"/>
          <w:szCs w:val="24"/>
        </w:rPr>
        <w:t xml:space="preserve">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teatro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informó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que, ante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presencia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presidente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República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público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había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estar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sus asientos media hora antes del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inicio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. Los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alrededores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teatro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aparecían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colapsados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furgones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policiales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más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doscientos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agentes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París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todo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mundo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tenía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que pasar por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arcos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detectores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pero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Nápoles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había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puertas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que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sí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y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otras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que no. Un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descontrol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total. Al final de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representación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acudí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saludar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nuestra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Carmen a los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camerinos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Nadie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puso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obstáculo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alguno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para pasar,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simplemente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manifesté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estar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una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supuesta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lista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autorizados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que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nunca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apareció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y que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nadie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consultó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. Me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tropecé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con Sergio Mattarella y,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divertido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por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situación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le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puse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mi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brazo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sobre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hombro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y le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dije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: «Ciao,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presidente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come </w:t>
      </w:r>
      <w:proofErr w:type="spellStart"/>
      <w:proofErr w:type="gramStart"/>
      <w:r w:rsidRPr="006658E6">
        <w:rPr>
          <w:rFonts w:ascii="Times New Roman" w:hAnsi="Times New Roman" w:cs="Times New Roman"/>
          <w:sz w:val="24"/>
          <w:szCs w:val="24"/>
        </w:rPr>
        <w:t>va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>?»</w:t>
      </w:r>
      <w:proofErr w:type="gramEnd"/>
      <w:r w:rsidRPr="006658E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Podía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haber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llevado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una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pistola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fin... Tanto control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absurdamente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inútil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>.</w:t>
      </w:r>
    </w:p>
    <w:p w14:paraId="44078638" w14:textId="77777777" w:rsidR="00303922" w:rsidRPr="006658E6" w:rsidRDefault="00303922" w:rsidP="006658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58E6">
        <w:rPr>
          <w:rFonts w:ascii="Times New Roman" w:hAnsi="Times New Roman" w:cs="Times New Roman"/>
          <w:sz w:val="24"/>
          <w:szCs w:val="24"/>
        </w:rPr>
        <w:lastRenderedPageBreak/>
        <w:t xml:space="preserve">A los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críticos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nos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suelen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reservar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buenas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localidades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aquí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dispuse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una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totalmente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lateral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penúltimo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piso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desde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la que no se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contemplaba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ni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una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esquina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escenario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. Y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eso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tras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las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intervenciones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Montiel, Mehta y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Pinamonti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que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estrenaba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cargo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como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director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artístico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. No es de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extrañar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cuando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cena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posterior con los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artistas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les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hicieron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pagar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éstos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cubierto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sus parejas. El turista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ve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Nápoles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como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acabase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sufrir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un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bombardeo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pero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ruina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lírica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italiana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no es para tanto.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Tuve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la suerte de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poder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charlar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con un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acomodador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veterano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que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también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había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presenciado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enorme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escándalo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que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montó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hace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unos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cuarenta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años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Caballé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un «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Trovador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defendiendo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desde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escenario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a un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abucheado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tenor. Se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apiadó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mí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y me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cambió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a un sitio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más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central,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desde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el que,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poniéndome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pié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podía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ver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escena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>.</w:t>
      </w:r>
    </w:p>
    <w:p w14:paraId="6FB4E882" w14:textId="77777777" w:rsidR="00303922" w:rsidRPr="006658E6" w:rsidRDefault="00303922" w:rsidP="006658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Sinceramente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era tan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penosa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que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mejor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no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haber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visto nada.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Celosías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iluminación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verbenera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para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recordar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España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capotes con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nuestra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bandera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que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parecían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enormes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alas de mariposas,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contrabandistas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vestidos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Dolce&amp;Gabbana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un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Escamillo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perdido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por las sierras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andaluzas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traje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luces, una Carmen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atada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no por una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cuerda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sino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por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tubos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fluorescentes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... y una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inexistente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dirección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actoral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. Las sopranos no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suelen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saber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bailar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y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menos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gracia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gitana, por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ello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no se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puede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poner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a Carmen 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bailar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descubierto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ante don José,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sino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que ha de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recurrirse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soluciones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diferentes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para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evitar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ridículo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Creanme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que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tras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las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tres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nuevas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producciones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presenciadas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París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y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Nápoles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una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semana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llega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a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conclusión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que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mejor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es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ofrecer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las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óperas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concierto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... y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más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barato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Ochocientos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euros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costaba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butaca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Nápoles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>.</w:t>
      </w:r>
    </w:p>
    <w:p w14:paraId="0A48BF16" w14:textId="219ABF7C" w:rsidR="00303922" w:rsidRPr="006658E6" w:rsidRDefault="00303922" w:rsidP="006658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58E6">
        <w:rPr>
          <w:rFonts w:ascii="Times New Roman" w:hAnsi="Times New Roman" w:cs="Times New Roman"/>
          <w:sz w:val="24"/>
          <w:szCs w:val="24"/>
        </w:rPr>
        <w:t xml:space="preserve">A María José Montiel </w:t>
      </w:r>
      <w:proofErr w:type="gramStart"/>
      <w:r w:rsidRPr="006658E6">
        <w:rPr>
          <w:rFonts w:ascii="Times New Roman" w:hAnsi="Times New Roman" w:cs="Times New Roman"/>
          <w:sz w:val="24"/>
          <w:szCs w:val="24"/>
        </w:rPr>
        <w:t>no</w:t>
      </w:r>
      <w:proofErr w:type="gramEnd"/>
      <w:r w:rsidRPr="006658E6">
        <w:rPr>
          <w:rFonts w:ascii="Times New Roman" w:hAnsi="Times New Roman" w:cs="Times New Roman"/>
          <w:sz w:val="24"/>
          <w:szCs w:val="24"/>
        </w:rPr>
        <w:t xml:space="preserve"> le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quedará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recuerdo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que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ella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hubiera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deseado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fundamentalmente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porque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no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supieron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colocar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escena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Cantó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maravillosamente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bien el aria de las cartas y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cosechó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tras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ella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algunos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«¡</w:t>
      </w:r>
      <w:proofErr w:type="gramStart"/>
      <w:r w:rsidRPr="006658E6">
        <w:rPr>
          <w:rFonts w:ascii="Times New Roman" w:hAnsi="Times New Roman" w:cs="Times New Roman"/>
          <w:sz w:val="24"/>
          <w:szCs w:val="24"/>
        </w:rPr>
        <w:t>bravo!»</w:t>
      </w:r>
      <w:proofErr w:type="gramEnd"/>
      <w:r w:rsidRPr="006658E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visión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tendió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más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a una Carmen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liederista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con pianos y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detalles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preciosos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exceptuamos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cuadro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final que a la Carmen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desgarrada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habitual. </w:t>
      </w:r>
    </w:p>
    <w:p w14:paraId="517D613E" w14:textId="5208778A" w:rsidR="00D93180" w:rsidRPr="006658E6" w:rsidRDefault="00D93180" w:rsidP="006658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BCE132" w14:textId="77777777" w:rsidR="00D93180" w:rsidRPr="006658E6" w:rsidRDefault="00D93180" w:rsidP="006658E6">
      <w:pPr>
        <w:pStyle w:val="Heading1"/>
        <w:spacing w:before="0" w:beforeAutospacing="0" w:after="0" w:afterAutospacing="0" w:line="360" w:lineRule="auto"/>
        <w:jc w:val="both"/>
        <w:rPr>
          <w:sz w:val="24"/>
          <w:szCs w:val="24"/>
        </w:rPr>
      </w:pPr>
      <w:r w:rsidRPr="006658E6">
        <w:rPr>
          <w:sz w:val="24"/>
          <w:szCs w:val="24"/>
          <w:highlight w:val="yellow"/>
        </w:rPr>
        <w:t>«</w:t>
      </w:r>
      <w:proofErr w:type="spellStart"/>
      <w:r w:rsidRPr="006658E6">
        <w:rPr>
          <w:sz w:val="24"/>
          <w:szCs w:val="24"/>
          <w:highlight w:val="yellow"/>
        </w:rPr>
        <w:t>Danzad</w:t>
      </w:r>
      <w:proofErr w:type="spellEnd"/>
      <w:r w:rsidRPr="006658E6">
        <w:rPr>
          <w:sz w:val="24"/>
          <w:szCs w:val="24"/>
          <w:highlight w:val="yellow"/>
        </w:rPr>
        <w:t xml:space="preserve">, </w:t>
      </w:r>
      <w:proofErr w:type="spellStart"/>
      <w:r w:rsidRPr="006658E6">
        <w:rPr>
          <w:sz w:val="24"/>
          <w:szCs w:val="24"/>
          <w:highlight w:val="yellow"/>
        </w:rPr>
        <w:t>malditos</w:t>
      </w:r>
      <w:proofErr w:type="spellEnd"/>
      <w:r w:rsidRPr="006658E6">
        <w:rPr>
          <w:sz w:val="24"/>
          <w:szCs w:val="24"/>
          <w:highlight w:val="yellow"/>
        </w:rPr>
        <w:t xml:space="preserve">»: La </w:t>
      </w:r>
      <w:proofErr w:type="spellStart"/>
      <w:r w:rsidRPr="006658E6">
        <w:rPr>
          <w:sz w:val="24"/>
          <w:szCs w:val="24"/>
          <w:highlight w:val="yellow"/>
        </w:rPr>
        <w:t>dignidad</w:t>
      </w:r>
      <w:proofErr w:type="spellEnd"/>
      <w:r w:rsidRPr="006658E6">
        <w:rPr>
          <w:sz w:val="24"/>
          <w:szCs w:val="24"/>
          <w:highlight w:val="yellow"/>
        </w:rPr>
        <w:t xml:space="preserve"> </w:t>
      </w:r>
      <w:proofErr w:type="spellStart"/>
      <w:r w:rsidRPr="006658E6">
        <w:rPr>
          <w:sz w:val="24"/>
          <w:szCs w:val="24"/>
          <w:highlight w:val="yellow"/>
        </w:rPr>
        <w:t>en</w:t>
      </w:r>
      <w:proofErr w:type="spellEnd"/>
      <w:r w:rsidRPr="006658E6">
        <w:rPr>
          <w:sz w:val="24"/>
          <w:szCs w:val="24"/>
          <w:highlight w:val="yellow"/>
        </w:rPr>
        <w:t xml:space="preserve"> un paso de </w:t>
      </w:r>
      <w:proofErr w:type="spellStart"/>
      <w:r w:rsidRPr="006658E6">
        <w:rPr>
          <w:sz w:val="24"/>
          <w:szCs w:val="24"/>
          <w:highlight w:val="yellow"/>
        </w:rPr>
        <w:t>baile</w:t>
      </w:r>
      <w:proofErr w:type="spellEnd"/>
    </w:p>
    <w:p w14:paraId="11BE8135" w14:textId="40579729" w:rsidR="00D93180" w:rsidRPr="006658E6" w:rsidRDefault="00D93180" w:rsidP="006658E6">
      <w:pPr>
        <w:pStyle w:val="Heading2"/>
        <w:spacing w:before="0" w:line="360" w:lineRule="auto"/>
        <w:jc w:val="both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6658E6">
        <w:rPr>
          <w:rFonts w:ascii="Times New Roman" w:hAnsi="Times New Roman" w:cs="Times New Roman"/>
          <w:color w:val="auto"/>
          <w:sz w:val="24"/>
          <w:szCs w:val="24"/>
        </w:rPr>
        <w:t xml:space="preserve">Autor: Félix </w:t>
      </w:r>
      <w:proofErr w:type="spellStart"/>
      <w:r w:rsidRPr="006658E6">
        <w:rPr>
          <w:rFonts w:ascii="Times New Roman" w:hAnsi="Times New Roman" w:cs="Times New Roman"/>
          <w:color w:val="auto"/>
          <w:sz w:val="24"/>
          <w:szCs w:val="24"/>
        </w:rPr>
        <w:t>Estaire</w:t>
      </w:r>
      <w:proofErr w:type="spellEnd"/>
      <w:r w:rsidRPr="006658E6">
        <w:rPr>
          <w:rFonts w:ascii="Times New Roman" w:hAnsi="Times New Roman" w:cs="Times New Roman"/>
          <w:color w:val="auto"/>
          <w:sz w:val="24"/>
          <w:szCs w:val="24"/>
        </w:rPr>
        <w:t xml:space="preserve"> (a </w:t>
      </w:r>
      <w:proofErr w:type="spellStart"/>
      <w:r w:rsidRPr="006658E6">
        <w:rPr>
          <w:rFonts w:ascii="Times New Roman" w:hAnsi="Times New Roman" w:cs="Times New Roman"/>
          <w:color w:val="auto"/>
          <w:sz w:val="24"/>
          <w:szCs w:val="24"/>
        </w:rPr>
        <w:t>partir</w:t>
      </w:r>
      <w:proofErr w:type="spellEnd"/>
      <w:r w:rsidRPr="006658E6">
        <w:rPr>
          <w:rFonts w:ascii="Times New Roman" w:hAnsi="Times New Roman" w:cs="Times New Roman"/>
          <w:color w:val="auto"/>
          <w:sz w:val="24"/>
          <w:szCs w:val="24"/>
        </w:rPr>
        <w:t xml:space="preserve"> de Horace McCoy). </w:t>
      </w:r>
      <w:proofErr w:type="spellStart"/>
      <w:r w:rsidRPr="006658E6">
        <w:rPr>
          <w:rFonts w:ascii="Times New Roman" w:hAnsi="Times New Roman" w:cs="Times New Roman"/>
          <w:color w:val="auto"/>
          <w:sz w:val="24"/>
          <w:szCs w:val="24"/>
        </w:rPr>
        <w:t>Dirección</w:t>
      </w:r>
      <w:proofErr w:type="spellEnd"/>
      <w:r w:rsidRPr="006658E6">
        <w:rPr>
          <w:rFonts w:ascii="Times New Roman" w:hAnsi="Times New Roman" w:cs="Times New Roman"/>
          <w:color w:val="auto"/>
          <w:sz w:val="24"/>
          <w:szCs w:val="24"/>
        </w:rPr>
        <w:t xml:space="preserve">: Alberto Velasco. </w:t>
      </w:r>
      <w:proofErr w:type="spellStart"/>
      <w:r w:rsidRPr="006658E6">
        <w:rPr>
          <w:rFonts w:ascii="Times New Roman" w:hAnsi="Times New Roman" w:cs="Times New Roman"/>
          <w:color w:val="auto"/>
          <w:sz w:val="24"/>
          <w:szCs w:val="24"/>
        </w:rPr>
        <w:t>Intérpretes</w:t>
      </w:r>
      <w:proofErr w:type="spellEnd"/>
      <w:r w:rsidRPr="006658E6">
        <w:rPr>
          <w:rFonts w:ascii="Times New Roman" w:hAnsi="Times New Roman" w:cs="Times New Roman"/>
          <w:color w:val="auto"/>
          <w:sz w:val="24"/>
          <w:szCs w:val="24"/>
        </w:rPr>
        <w:t xml:space="preserve">: R. Pardo, V. Ronda, G. Barrientos, C. del Conde... Naves del </w:t>
      </w:r>
      <w:proofErr w:type="spellStart"/>
      <w:r w:rsidRPr="006658E6">
        <w:rPr>
          <w:rFonts w:ascii="Times New Roman" w:hAnsi="Times New Roman" w:cs="Times New Roman"/>
          <w:color w:val="auto"/>
          <w:sz w:val="24"/>
          <w:szCs w:val="24"/>
        </w:rPr>
        <w:t>Español</w:t>
      </w:r>
      <w:proofErr w:type="spellEnd"/>
      <w:r w:rsidRPr="006658E6">
        <w:rPr>
          <w:rFonts w:ascii="Times New Roman" w:hAnsi="Times New Roman" w:cs="Times New Roman"/>
          <w:color w:val="auto"/>
          <w:sz w:val="24"/>
          <w:szCs w:val="24"/>
        </w:rPr>
        <w:t xml:space="preserve"> (</w:t>
      </w:r>
      <w:proofErr w:type="spellStart"/>
      <w:r w:rsidRPr="006658E6">
        <w:rPr>
          <w:rFonts w:ascii="Times New Roman" w:hAnsi="Times New Roman" w:cs="Times New Roman"/>
          <w:color w:val="auto"/>
          <w:sz w:val="24"/>
          <w:szCs w:val="24"/>
        </w:rPr>
        <w:t>Matadero</w:t>
      </w:r>
      <w:proofErr w:type="spellEnd"/>
      <w:r w:rsidRPr="006658E6">
        <w:rPr>
          <w:rFonts w:ascii="Times New Roman" w:hAnsi="Times New Roman" w:cs="Times New Roman"/>
          <w:color w:val="auto"/>
          <w:sz w:val="24"/>
          <w:szCs w:val="24"/>
        </w:rPr>
        <w:t xml:space="preserve">). Hasta el 13 de </w:t>
      </w:r>
      <w:proofErr w:type="spellStart"/>
      <w:r w:rsidRPr="006658E6">
        <w:rPr>
          <w:rFonts w:ascii="Times New Roman" w:hAnsi="Times New Roman" w:cs="Times New Roman"/>
          <w:color w:val="auto"/>
          <w:sz w:val="24"/>
          <w:szCs w:val="24"/>
        </w:rPr>
        <w:t>diciembre</w:t>
      </w:r>
      <w:proofErr w:type="spellEnd"/>
      <w:r w:rsidRPr="006658E6">
        <w:rPr>
          <w:rFonts w:ascii="Times New Roman" w:hAnsi="Times New Roman" w:cs="Times New Roman"/>
          <w:color w:val="auto"/>
          <w:sz w:val="24"/>
          <w:szCs w:val="24"/>
        </w:rPr>
        <w:t xml:space="preserve"> de 2015.</w:t>
      </w:r>
      <w:r w:rsidRPr="006658E6">
        <w:rPr>
          <w:rFonts w:ascii="Times New Roman" w:hAnsi="Times New Roman" w:cs="Times New Roman"/>
          <w:color w:val="auto"/>
          <w:sz w:val="24"/>
          <w:szCs w:val="24"/>
        </w:rPr>
        <w:fldChar w:fldCharType="begin"/>
      </w:r>
      <w:r w:rsidRPr="006658E6">
        <w:rPr>
          <w:rFonts w:ascii="Times New Roman" w:hAnsi="Times New Roman" w:cs="Times New Roman"/>
          <w:color w:val="auto"/>
          <w:sz w:val="24"/>
          <w:szCs w:val="24"/>
        </w:rPr>
        <w:instrText xml:space="preserve"> HYPERLINK "https://www.larazon.es/hemeroteca/20151207/" </w:instrText>
      </w:r>
      <w:r w:rsidRPr="006658E6">
        <w:rPr>
          <w:rFonts w:ascii="Times New Roman" w:hAnsi="Times New Roman" w:cs="Times New Roman"/>
          <w:color w:val="auto"/>
          <w:sz w:val="24"/>
          <w:szCs w:val="24"/>
        </w:rPr>
        <w:fldChar w:fldCharType="separate"/>
      </w:r>
    </w:p>
    <w:p w14:paraId="546F7A63" w14:textId="11E5F5AA" w:rsidR="00D93180" w:rsidRPr="006658E6" w:rsidRDefault="00D93180" w:rsidP="006658E6">
      <w:pPr>
        <w:spacing w:after="0" w:line="36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6658E6">
        <w:rPr>
          <w:rFonts w:ascii="Times New Roman" w:hAnsi="Times New Roman" w:cs="Times New Roman"/>
          <w:caps/>
          <w:sz w:val="24"/>
          <w:szCs w:val="24"/>
        </w:rPr>
        <w:t>08-12-2015 | 01:11 H</w:t>
      </w:r>
    </w:p>
    <w:p w14:paraId="079F2863" w14:textId="7B4ECBA5" w:rsidR="00D93180" w:rsidRPr="006658E6" w:rsidRDefault="00D93180" w:rsidP="006658E6">
      <w:pPr>
        <w:spacing w:after="0" w:line="36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6658E6">
        <w:rPr>
          <w:rFonts w:ascii="Times New Roman" w:hAnsi="Times New Roman" w:cs="Times New Roman"/>
          <w:sz w:val="24"/>
          <w:szCs w:val="24"/>
        </w:rPr>
        <w:fldChar w:fldCharType="end"/>
      </w:r>
      <w:r w:rsidRPr="006658E6">
        <w:rPr>
          <w:rFonts w:ascii="Times New Roman" w:hAnsi="Times New Roman" w:cs="Times New Roman"/>
          <w:sz w:val="24"/>
          <w:szCs w:val="24"/>
        </w:rPr>
        <w:t xml:space="preserve">Los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extenuantes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y,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muchas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veces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humillantes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maratones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baile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que se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organizaban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los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tiempos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la Gran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Depresión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americana son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retomados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por Félix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Estaire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como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mínima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base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argumental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«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Danzad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Malditos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», una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libérrima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adaptación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película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homónima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Sidney </w:t>
      </w:r>
      <w:r w:rsidRPr="006658E6">
        <w:rPr>
          <w:rFonts w:ascii="Times New Roman" w:hAnsi="Times New Roman" w:cs="Times New Roman"/>
          <w:sz w:val="24"/>
          <w:szCs w:val="24"/>
        </w:rPr>
        <w:lastRenderedPageBreak/>
        <w:t>Pollack –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basada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un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libro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Horace McCoy– que ha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sido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felizmente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recuperada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por el Teatro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Español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tras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fugaz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paso por 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Frinje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. Con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material, 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dramaturgo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y el director Alberto Velasco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han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intentado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un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plástico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y bonito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ejercicio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abstracción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ir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más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allá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lo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concreto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y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reflexionar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sobre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perversión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que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domina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toda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suerte de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competición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cuando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juega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con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necesidad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y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ilusión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los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participantes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.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obra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constituye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pues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una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mirada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mordaz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sobre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un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modelo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competitivo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que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atañe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cada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vez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más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nuestras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vidas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y que,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demasiadas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veces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juega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peligrosamente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con la idea de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hacer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a los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ganadores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personas de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primera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clase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y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relegar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a los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perdedores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a un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nivel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dignidad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inferior; o de «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separar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–uno de los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personajes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obra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–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morralla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excelencia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;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genética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prescindible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imprescindible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>».</w:t>
      </w:r>
    </w:p>
    <w:p w14:paraId="7FDD0333" w14:textId="77777777" w:rsidR="00D93180" w:rsidRPr="006658E6" w:rsidRDefault="00D93180" w:rsidP="006658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58E6">
        <w:rPr>
          <w:rFonts w:ascii="Times New Roman" w:hAnsi="Times New Roman" w:cs="Times New Roman"/>
          <w:sz w:val="24"/>
          <w:szCs w:val="24"/>
        </w:rPr>
        <w:t xml:space="preserve">Con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siniestro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paradigma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como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punto de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partida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y de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llegada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>, «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Danzad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malditos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» se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presenta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como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un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espectáculo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tono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melancólico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y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aire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cabaretero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y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circense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el que se dan la mano 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teatro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la danza,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música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y la «performance»; y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el que,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además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esa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competición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que se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censura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es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puesta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escena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manera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real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cada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día,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que los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personajes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cada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función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pueden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resultar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al final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ganadores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perdedores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maratón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baile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el que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participan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acuerdo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a los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arbitrarios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criterios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que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rigen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todo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concurso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y que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aquí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son el dictamen de un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presentador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ayudado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por los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concursantes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eliminados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opinión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un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espectador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y, por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supuesto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y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grandes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dosis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>, el azar.</w:t>
      </w:r>
    </w:p>
    <w:p w14:paraId="5CD0C64B" w14:textId="77777777" w:rsidR="00D93180" w:rsidRPr="006658E6" w:rsidRDefault="00D93180" w:rsidP="006658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58E6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crear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sombrío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clima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que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envuelve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escenario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el que se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desarrolla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la «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batalla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>» –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como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es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calificada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competición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por el maestro de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ceremonias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que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interpreta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brillantez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Rulo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Pardo–,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contribuyen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manera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impecable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decadente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escenografía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Alessio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Meloni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inquietante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espacio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sonoro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y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lumínico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que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crean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Mariano Marín y David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Picazo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y 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vestuario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inefable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Sara Sánchez. Pero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quizá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no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resultaría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todo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tan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convincente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es ese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plano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simbólico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por el que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transita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función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los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actores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-con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excepción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mencionado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Rulo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Pardo, que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tiene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un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papel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muy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específico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- no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supeditasen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generosamente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sus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trabajos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a una idea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interpretativa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grupo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que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viene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casi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impuesta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por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propia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estructura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conceptual de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obra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>.</w:t>
      </w:r>
    </w:p>
    <w:p w14:paraId="29DED82E" w14:textId="77777777" w:rsidR="00D93180" w:rsidRPr="006658E6" w:rsidRDefault="00D93180" w:rsidP="006658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5A6D9B" w14:textId="5CA0FB5D" w:rsidR="00C0393C" w:rsidRPr="006658E6" w:rsidRDefault="00C0393C" w:rsidP="006658E6">
      <w:pPr>
        <w:pStyle w:val="Heading1"/>
        <w:spacing w:before="0" w:beforeAutospacing="0" w:after="0" w:afterAutospacing="0" w:line="360" w:lineRule="auto"/>
        <w:jc w:val="both"/>
        <w:rPr>
          <w:sz w:val="24"/>
          <w:szCs w:val="24"/>
        </w:rPr>
      </w:pPr>
      <w:proofErr w:type="spellStart"/>
      <w:r w:rsidRPr="006658E6">
        <w:rPr>
          <w:sz w:val="24"/>
          <w:szCs w:val="24"/>
          <w:highlight w:val="yellow"/>
        </w:rPr>
        <w:t>Viajero</w:t>
      </w:r>
      <w:proofErr w:type="spellEnd"/>
      <w:r w:rsidRPr="006658E6">
        <w:rPr>
          <w:sz w:val="24"/>
          <w:szCs w:val="24"/>
          <w:highlight w:val="yellow"/>
        </w:rPr>
        <w:t xml:space="preserve"> 3.0., el nuevo </w:t>
      </w:r>
      <w:proofErr w:type="spellStart"/>
      <w:r w:rsidRPr="006658E6">
        <w:rPr>
          <w:sz w:val="24"/>
          <w:szCs w:val="24"/>
          <w:highlight w:val="yellow"/>
        </w:rPr>
        <w:t>reto</w:t>
      </w:r>
      <w:proofErr w:type="spellEnd"/>
      <w:r w:rsidRPr="006658E6">
        <w:rPr>
          <w:sz w:val="24"/>
          <w:szCs w:val="24"/>
          <w:highlight w:val="yellow"/>
        </w:rPr>
        <w:t xml:space="preserve"> del sector </w:t>
      </w:r>
      <w:proofErr w:type="spellStart"/>
      <w:r w:rsidRPr="006658E6">
        <w:rPr>
          <w:sz w:val="24"/>
          <w:szCs w:val="24"/>
          <w:highlight w:val="yellow"/>
        </w:rPr>
        <w:t>turístico</w:t>
      </w:r>
      <w:proofErr w:type="spellEnd"/>
    </w:p>
    <w:p w14:paraId="25B8BDD8" w14:textId="18E443F8" w:rsidR="00C0393C" w:rsidRPr="006658E6" w:rsidRDefault="00C0393C" w:rsidP="006658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58E6">
        <w:rPr>
          <w:rFonts w:ascii="Times New Roman" w:hAnsi="Times New Roman" w:cs="Times New Roman"/>
          <w:sz w:val="24"/>
          <w:szCs w:val="24"/>
        </w:rPr>
        <w:fldChar w:fldCharType="begin"/>
      </w:r>
      <w:r w:rsidRPr="006658E6">
        <w:rPr>
          <w:rFonts w:ascii="Times New Roman" w:hAnsi="Times New Roman" w:cs="Times New Roman"/>
          <w:sz w:val="24"/>
          <w:szCs w:val="24"/>
        </w:rPr>
        <w:instrText xml:space="preserve"> HYPERLINK "https://www.larazon.es/hemeroteca/20151207/" </w:instrText>
      </w:r>
      <w:r w:rsidRPr="006658E6">
        <w:rPr>
          <w:rFonts w:ascii="Times New Roman" w:hAnsi="Times New Roman" w:cs="Times New Roman"/>
          <w:sz w:val="24"/>
          <w:szCs w:val="24"/>
        </w:rPr>
        <w:fldChar w:fldCharType="separate"/>
      </w:r>
      <w:r w:rsidRPr="006658E6">
        <w:rPr>
          <w:rFonts w:ascii="Times New Roman" w:hAnsi="Times New Roman" w:cs="Times New Roman"/>
          <w:caps/>
          <w:sz w:val="24"/>
          <w:szCs w:val="24"/>
        </w:rPr>
        <w:t>07-12-2015 | 20:38 H</w:t>
      </w:r>
    </w:p>
    <w:p w14:paraId="7A4DE784" w14:textId="4B3DEC30" w:rsidR="00C0393C" w:rsidRPr="006658E6" w:rsidRDefault="00C0393C" w:rsidP="006658E6">
      <w:pPr>
        <w:spacing w:after="0" w:line="36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6658E6">
        <w:rPr>
          <w:rFonts w:ascii="Times New Roman" w:hAnsi="Times New Roman" w:cs="Times New Roman"/>
          <w:sz w:val="24"/>
          <w:szCs w:val="24"/>
        </w:rPr>
        <w:fldChar w:fldCharType="end"/>
      </w:r>
      <w:r w:rsidRPr="006658E6">
        <w:rPr>
          <w:rFonts w:ascii="Times New Roman" w:hAnsi="Times New Roman" w:cs="Times New Roman"/>
          <w:sz w:val="24"/>
          <w:szCs w:val="24"/>
        </w:rPr>
        <w:t xml:space="preserve">El sector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turístico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es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parte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fundamental de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economía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española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actual. De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hecho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ha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sido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el motor de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recuperación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económica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los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últimos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tres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años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y 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único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sector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capaz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mantener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cifras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optimistas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. Sin embargo, 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pesar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que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año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tras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año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nuestro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país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supera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propio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récord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lastRenderedPageBreak/>
        <w:t>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número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visitantes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extranjeros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que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nos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visitan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lo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cierto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es que hay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mucho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que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hacer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pues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sector cambia a una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vertiginosa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velocidad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fundamentalmente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por culpa de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tecnología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. El sector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turístico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enfrenta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a un nuevo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consumidor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: el turista 3.0,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aquel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que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reserva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sus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viajes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online, ese que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apenas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lleva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equipaje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y que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cuenta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con 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móvil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como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mejor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y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más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fiel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acompañante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él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puede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encontrar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toda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información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que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necesita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cámara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guías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viaje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amigos,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transporte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previsiones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opiniones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otros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viajeros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>...</w:t>
      </w:r>
    </w:p>
    <w:p w14:paraId="19B7BB53" w14:textId="77777777" w:rsidR="00C0393C" w:rsidRPr="006658E6" w:rsidRDefault="00C0393C" w:rsidP="006658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58E6">
        <w:rPr>
          <w:rFonts w:ascii="Times New Roman" w:hAnsi="Times New Roman" w:cs="Times New Roman"/>
          <w:sz w:val="24"/>
          <w:szCs w:val="24"/>
        </w:rPr>
        <w:t xml:space="preserve">Los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expertos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hablan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del «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adprosumer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», una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nueva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generación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usuarios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nativos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digitales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que van un paso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más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allá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y se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convierten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productores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contenidos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y de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tendencia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al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compartir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sus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impresiones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viaje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sus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opiniones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sobre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los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lugares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y sus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recomendaciones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sobre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empresas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productos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y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servicios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relacionados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con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industria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turística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>.</w:t>
      </w:r>
    </w:p>
    <w:p w14:paraId="389A291B" w14:textId="77777777" w:rsidR="00C0393C" w:rsidRPr="006658E6" w:rsidRDefault="00C0393C" w:rsidP="006658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contexto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las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necesidades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a las que se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enfrentan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las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empresas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del sector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pasan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por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tres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cuestiones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fundamentales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diferenciarse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competencia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aprovechar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madurez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del sector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promoviendo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desarrollo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nuevos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modelos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negocio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y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optimizar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las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interacciones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nuevo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cliente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digital,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quien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impone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reglas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juegos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diferentes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a las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conocidas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hasta 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momento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. «El turista ha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aligerado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equipaje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. Los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dispositivos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móviles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conexión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Internet y 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desarrollo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las apps con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multitud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funcionalidades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han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creado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un nuevo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perfil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viajero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que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hace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las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fotos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viaje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desde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smartphone y las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comparte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reserva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sus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vuelos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comparte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coche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para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ir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aeropuerto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se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interesa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por los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museos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que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incluyen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visita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virtual,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comparte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sus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experiencias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con amigos y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familia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todo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ciclo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disfrute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experiencia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de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hecho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muchas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sus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decisiones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basan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experiencia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vivida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por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otros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turistas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Desde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Vector ITC Group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acompañamos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a las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empresas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esa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transformación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digital lo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cual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les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permitirá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conquistar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658E6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esos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nuevos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turistas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explica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Aaron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Ranson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, director del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área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consultoría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y </w:t>
      </w:r>
      <w:proofErr w:type="spellStart"/>
      <w:r w:rsidRPr="006658E6">
        <w:rPr>
          <w:rFonts w:ascii="Times New Roman" w:hAnsi="Times New Roman" w:cs="Times New Roman"/>
          <w:sz w:val="24"/>
          <w:szCs w:val="24"/>
        </w:rPr>
        <w:t>soluciones</w:t>
      </w:r>
      <w:proofErr w:type="spellEnd"/>
      <w:r w:rsidRPr="006658E6">
        <w:rPr>
          <w:rFonts w:ascii="Times New Roman" w:hAnsi="Times New Roman" w:cs="Times New Roman"/>
          <w:sz w:val="24"/>
          <w:szCs w:val="24"/>
        </w:rPr>
        <w:t xml:space="preserve"> de Vector ITC Group.</w:t>
      </w:r>
    </w:p>
    <w:p w14:paraId="610944D2" w14:textId="77777777" w:rsidR="00233444" w:rsidRPr="006658E6" w:rsidRDefault="00233444" w:rsidP="006658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sectPr w:rsidR="00233444" w:rsidRPr="006658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D30D55"/>
    <w:rsid w:val="00233444"/>
    <w:rsid w:val="00303922"/>
    <w:rsid w:val="005100D4"/>
    <w:rsid w:val="005B5A30"/>
    <w:rsid w:val="006658E6"/>
    <w:rsid w:val="0078055C"/>
    <w:rsid w:val="0078721B"/>
    <w:rsid w:val="00872D18"/>
    <w:rsid w:val="00AF3DD7"/>
    <w:rsid w:val="00C0393C"/>
    <w:rsid w:val="00D30D55"/>
    <w:rsid w:val="00D93180"/>
    <w:rsid w:val="00E106FA"/>
    <w:rsid w:val="00E31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C32D"/>
  <w15:chartTrackingRefBased/>
  <w15:docId w15:val="{FD775078-0C0A-43C3-BA2F-F5BAE4D29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B5A3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8055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8055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B5A3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5B5A30"/>
    <w:rPr>
      <w:color w:val="0000FF"/>
      <w:u w:val="single"/>
    </w:rPr>
  </w:style>
  <w:style w:type="character" w:customStyle="1" w:styleId="bylineupdate">
    <w:name w:val="byline__update"/>
    <w:basedOn w:val="DefaultParagraphFont"/>
    <w:rsid w:val="005B5A30"/>
  </w:style>
  <w:style w:type="character" w:customStyle="1" w:styleId="bylineslash">
    <w:name w:val="byline__slash"/>
    <w:basedOn w:val="DefaultParagraphFont"/>
    <w:rsid w:val="005B5A30"/>
  </w:style>
  <w:style w:type="character" w:customStyle="1" w:styleId="Heading2Char">
    <w:name w:val="Heading 2 Char"/>
    <w:basedOn w:val="DefaultParagraphFont"/>
    <w:link w:val="Heading2"/>
    <w:uiPriority w:val="9"/>
    <w:rsid w:val="0078055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8055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bylinelocations">
    <w:name w:val="byline__locations"/>
    <w:basedOn w:val="DefaultParagraphFont"/>
    <w:rsid w:val="0078055C"/>
  </w:style>
  <w:style w:type="character" w:customStyle="1" w:styleId="bylinepipe">
    <w:name w:val="byline__pipe"/>
    <w:basedOn w:val="DefaultParagraphFont"/>
    <w:rsid w:val="00E313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74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05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103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72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3895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02792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776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890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1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8798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4465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9496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1565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808628">
                          <w:marLeft w:val="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222828">
                          <w:marLeft w:val="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375983">
                          <w:marLeft w:val="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5538610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770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777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991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0109429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7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52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19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1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98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907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52801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27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300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350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6433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0551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141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8556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605896">
                          <w:marLeft w:val="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0367752">
                          <w:marLeft w:val="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3849718">
                          <w:marLeft w:val="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0156414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46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6319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978829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8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5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61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3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686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46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1676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13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497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907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040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1655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9126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2579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459804">
                          <w:marLeft w:val="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677641">
                          <w:marLeft w:val="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9761817">
                          <w:marLeft w:val="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5278502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389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586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339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2096152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6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55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14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255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91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1194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1162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23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885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693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5947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1973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428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8346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494768">
                          <w:marLeft w:val="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627396">
                          <w:marLeft w:val="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47182">
                          <w:marLeft w:val="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2786577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56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9726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3742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8337133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58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63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63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459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032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065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92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517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883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181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036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531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736238">
                          <w:marLeft w:val="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794551">
                          <w:marLeft w:val="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727559">
                          <w:marLeft w:val="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3240133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882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3669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41394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6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50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0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441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626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9785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55557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331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37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518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5688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4911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6454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279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6902546">
                          <w:marLeft w:val="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597095">
                          <w:marLeft w:val="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433424">
                          <w:marLeft w:val="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9635640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500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341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8340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0023267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44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9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404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437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212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616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9328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033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780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23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6673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068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8405406">
                          <w:marLeft w:val="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360499">
                          <w:marLeft w:val="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8798433">
                          <w:marLeft w:val="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4909088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120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3153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8754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8355403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2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39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67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703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612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439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3173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72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29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5335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214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9848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6849342">
                          <w:marLeft w:val="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7710409">
                          <w:marLeft w:val="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627696">
                          <w:marLeft w:val="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5647829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357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635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027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9633184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81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50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24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4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790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779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37520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4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35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226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739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9455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291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965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256140">
                          <w:marLeft w:val="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1106751">
                          <w:marLeft w:val="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972190">
                          <w:marLeft w:val="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869366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481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7238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8625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4929903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13</Pages>
  <Words>4846</Words>
  <Characters>27628</Characters>
  <Application>Microsoft Office Word</Application>
  <DocSecurity>0</DocSecurity>
  <Lines>230</Lines>
  <Paragraphs>64</Paragraphs>
  <ScaleCrop>false</ScaleCrop>
  <Company/>
  <LinksUpToDate>false</LinksUpToDate>
  <CharactersWithSpaces>32410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ALICE BODOC</dc:creator>
  <cp:keywords/>
  <dc:description/>
  <cp:lastModifiedBy>ALICE BODOC</cp:lastModifiedBy>
  <cp:revision>13</cp:revision>
  <dcterms:created xsi:type="dcterms:W3CDTF">2021-03-04T17:21:00Z</dcterms:created>
  <dcterms:modified xsi:type="dcterms:W3CDTF">2021-03-04T17:58:00Z</dcterms:modified>
</cp:coreProperties>
</file>