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AEC0B" w14:textId="76C22519" w:rsidR="0065045C" w:rsidRPr="003F021E" w:rsidRDefault="00A51896" w:rsidP="003F021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021E">
        <w:rPr>
          <w:rFonts w:ascii="Times New Roman" w:hAnsi="Times New Roman" w:cs="Times New Roman"/>
          <w:b/>
          <w:bCs/>
          <w:sz w:val="28"/>
          <w:szCs w:val="28"/>
        </w:rPr>
        <w:t>EL PAIS 2017</w:t>
      </w:r>
    </w:p>
    <w:p w14:paraId="11161AB5" w14:textId="13F5908A" w:rsidR="00A51896" w:rsidRDefault="00A51896" w:rsidP="003F021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021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POLITICA</w:t>
      </w:r>
    </w:p>
    <w:p w14:paraId="4EB6AE03" w14:textId="77777777" w:rsidR="003F021E" w:rsidRPr="003F021E" w:rsidRDefault="003F021E" w:rsidP="003F021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F7FADBF" w14:textId="77777777" w:rsidR="00A51896" w:rsidRPr="00A51896" w:rsidRDefault="00A51896" w:rsidP="003F021E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</w:pPr>
      <w:r w:rsidRPr="00A51896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“Era </w:t>
      </w:r>
      <w:proofErr w:type="spellStart"/>
      <w:r w:rsidRPr="00A51896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todo</w:t>
      </w:r>
      <w:proofErr w:type="spellEnd"/>
      <w:r w:rsidRPr="00A51896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bastante</w:t>
      </w:r>
      <w:proofErr w:type="spellEnd"/>
      <w:r w:rsidRPr="00A51896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marciano</w:t>
      </w:r>
      <w:proofErr w:type="spellEnd"/>
      <w:r w:rsidRPr="00A51896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”</w:t>
      </w:r>
    </w:p>
    <w:p w14:paraId="60396C26" w14:textId="77777777" w:rsidR="00A51896" w:rsidRPr="00A51896" w:rsidRDefault="00A51896" w:rsidP="003F021E">
      <w:pPr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La </w:t>
      </w:r>
      <w:proofErr w:type="spellStart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diputada</w:t>
      </w:r>
      <w:proofErr w:type="spellEnd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efímera</w:t>
      </w:r>
      <w:proofErr w:type="spellEnd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Izquierda</w:t>
      </w:r>
      <w:proofErr w:type="spellEnd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Unida</w:t>
      </w:r>
      <w:proofErr w:type="spellEnd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forma parte de </w:t>
      </w:r>
      <w:proofErr w:type="spellStart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esa</w:t>
      </w:r>
      <w:proofErr w:type="spellEnd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veintena</w:t>
      </w:r>
      <w:proofErr w:type="spellEnd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políticos</w:t>
      </w:r>
      <w:proofErr w:type="spellEnd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elegidos</w:t>
      </w:r>
      <w:proofErr w:type="spellEnd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en 2015 </w:t>
      </w:r>
      <w:proofErr w:type="spellStart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no</w:t>
      </w:r>
      <w:proofErr w:type="spellEnd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repitieron</w:t>
      </w:r>
      <w:proofErr w:type="spellEnd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al </w:t>
      </w:r>
      <w:proofErr w:type="spellStart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año</w:t>
      </w:r>
      <w:proofErr w:type="spellEnd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siguiente</w:t>
      </w:r>
      <w:proofErr w:type="spellEnd"/>
    </w:p>
    <w:p w14:paraId="0912F1B3" w14:textId="5DBD2F03" w:rsidR="00A51896" w:rsidRPr="00A51896" w:rsidRDefault="00A51896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5" w:tooltip="Ver todas las noticias de Iñigo Domínguez" w:history="1">
        <w:r w:rsidRPr="00A51896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I</w:t>
        </w:r>
        <w:r w:rsidR="00AB6A0D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  <w:r w:rsidRPr="00A51896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 xml:space="preserve"> D</w:t>
        </w:r>
        <w:r w:rsidR="00AB6A0D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</w:hyperlink>
    </w:p>
    <w:p w14:paraId="36CF2842" w14:textId="77777777" w:rsidR="00A51896" w:rsidRPr="00A51896" w:rsidRDefault="00A51896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6" w:tooltip="Ver todas las noticias de esta fecha" w:history="1">
        <w:r w:rsidRPr="00A5189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1 AGO 2017 - 12:09 CEST</w:t>
        </w:r>
      </w:hyperlink>
    </w:p>
    <w:p w14:paraId="2440ADE0" w14:textId="77777777" w:rsidR="00A51896" w:rsidRPr="00A51896" w:rsidRDefault="00A51896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 </w:t>
      </w:r>
      <w:hyperlink r:id="rId7" w:history="1">
        <w:r w:rsidRPr="00A5189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Sol </w:t>
        </w:r>
        <w:proofErr w:type="spellStart"/>
        <w:r w:rsidRPr="00A5189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Sánchez</w:t>
        </w:r>
        <w:proofErr w:type="spellEnd"/>
      </w:hyperlink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(Madrid, 1970),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socióloga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Izquierda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Unida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le saca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quicio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digan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entró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2015,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primera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vez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presentó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unas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elecciones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porque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llevaba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movimientos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sociales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y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ella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tan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otra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segunda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diputada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IU, con Alberto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Garzón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imaginaba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rápido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iba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salir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al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menos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Congreso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—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ahora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sigue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portavoz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IU Madrid—,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porque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"https://elpais.com/tag/elecciones_generales_2015/a/" </w:instrText>
      </w:r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A51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esa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legislatura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duró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seis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meses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y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ella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volvió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recuperar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escaño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uno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casos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diputados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efímeros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una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veintena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Antes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trabajaba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entidades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financieras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dice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claro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cualquiera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coge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ahora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trabajar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enemigo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aprendió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“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dónde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reside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poder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grandísima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diferencia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temor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ley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entre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gente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bancos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Parlamento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tiene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buen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recuerdo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: “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muy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divertido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porque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mío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sin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buscarlo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era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ambición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mi vida”.</w:t>
      </w:r>
    </w:p>
    <w:p w14:paraId="6167B1B0" w14:textId="77777777" w:rsidR="00A51896" w:rsidRPr="00A51896" w:rsidRDefault="00A51896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0" w:name="sumario_2"/>
      <w:bookmarkEnd w:id="0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¿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Cómo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llegar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allí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? “Era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todo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bastante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marciano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minuto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uno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Yo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era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crío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viendo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cosas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nuevas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las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tenía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ni idea. En el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Congreso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gente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encantadora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ve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el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cuerpo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letrados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archiveros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ujieres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…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Gente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curra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muchísimo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sorprendió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para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bien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“Al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pensar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Congreso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piensas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plenos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mínima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parte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hace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allí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Yo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curré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muchísimo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porque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éramos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solo dos.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muy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loco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Compartíamos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despacho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era el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camarote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hermanos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Marx”.</w:t>
      </w:r>
    </w:p>
    <w:p w14:paraId="6218868D" w14:textId="77777777" w:rsidR="00A51896" w:rsidRPr="00A51896" w:rsidRDefault="00A51896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Recuerda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impresión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ver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sala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comisiones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retratos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padres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Constitución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: “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Todo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tíos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Y en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retratos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pasillos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igual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Pues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aunque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solo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sea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falta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madre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tiene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esta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Constitución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ya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merecería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pena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plantearse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reformarla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Joan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Tardà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aconsejó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: “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Tú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grupo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mixto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preocupes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tienes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siempre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dos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minutos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si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tienes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claro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dices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tengas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decir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Total,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tuvo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récord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intervenciones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una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diputada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”. “El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Congreso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mucho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menos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rancio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parece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fuera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dice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ahora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61EEB25A" w14:textId="77777777" w:rsidR="00A51896" w:rsidRPr="00A51896" w:rsidRDefault="00A51896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Cuenta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plano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humano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era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fácil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se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llevaba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bien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mucha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gente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, “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hasta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Ciudadanos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”. En las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elecciones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junio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2016 se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enteró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quedaba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sin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escaño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mientras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estaba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tele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. “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Aquella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noche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tengo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volver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abrazar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alguien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lloraba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perder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mi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escaño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respondo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mí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cogió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sorpresa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meses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preocupaba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repitieran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elecciones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Algunas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veces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pensaba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habían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sido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unos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meses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tan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absolutamente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geniales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por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atípicos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igual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repetir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otras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condiciones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era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mismo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”.</w:t>
      </w:r>
    </w:p>
    <w:p w14:paraId="4A1364E1" w14:textId="77777777" w:rsidR="00A51896" w:rsidRPr="00A51896" w:rsidRDefault="00A51896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1" w:name="sumario_1"/>
      <w:bookmarkEnd w:id="1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¿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Cómo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ve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ahora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aquellos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seis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meses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sirvió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algo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? “A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mí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enseñó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hoy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con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rápido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todo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puede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ser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muy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diferente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percibe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dentro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está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calle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y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desconexión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mayoría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social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tiene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cabeza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políticamente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está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pasando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pasa factura.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Creo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uno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errores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tuvimos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Reconoce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allí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dentro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puede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perder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sentido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realidad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“Sin duda,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porque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institución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absorbe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Se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dedican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muchas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horas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se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puede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convertir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una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burbuja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”. En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cualquier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caso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dramatiza,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dice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intensa,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dura, y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peor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levantarse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las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cinco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ir 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currar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“Es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yo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antes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pagaba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esto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porque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hacía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mi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tiempo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libre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mejor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esto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vas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conociendo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gente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estupenda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Compensa con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creces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”.</w:t>
      </w:r>
    </w:p>
    <w:p w14:paraId="6511E20E" w14:textId="77777777" w:rsidR="00A51896" w:rsidRPr="00A51896" w:rsidRDefault="00A51896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pregunto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sin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asomo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ironía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humanamente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cómo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luchar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unos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ideales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metas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utópicas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"https://politica.elpais.com/politica/2015/11/05/actualidad/1446759586_549963.html" </w:instrText>
      </w:r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A51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como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nacionalizar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la banca y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Repsol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y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sacar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solo dos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escaños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si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alguna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vez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frustra,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piensa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suyo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imposible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“Mira,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hace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unos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10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hicimos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acto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 el tema de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deuda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solté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chapa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tremenda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dije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‘He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estado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fatal’. Se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acercó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chica y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dijo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: ‘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Ya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sé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qué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siento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mal, y tras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escucharte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siento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mejor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, ¿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puedes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enviar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ponencia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?’.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te alimenta el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alma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trato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directo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humano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la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gente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explicar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cosas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dar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mítines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haya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poco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luz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donde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hay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tinieblas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Igual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yo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llego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verlo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estoy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segura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sí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estamos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cambiando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mundo</w:t>
      </w:r>
      <w:proofErr w:type="spellEnd"/>
      <w:r w:rsidRPr="00A51896">
        <w:rPr>
          <w:rFonts w:ascii="Times New Roman" w:eastAsia="Times New Roman" w:hAnsi="Times New Roman" w:cs="Times New Roman"/>
          <w:sz w:val="24"/>
          <w:szCs w:val="24"/>
          <w:lang w:eastAsia="ro-RO"/>
        </w:rPr>
        <w:t>”.</w:t>
      </w:r>
    </w:p>
    <w:p w14:paraId="6696519B" w14:textId="77777777" w:rsidR="003F021E" w:rsidRDefault="003F021E" w:rsidP="003F021E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</w:pPr>
    </w:p>
    <w:p w14:paraId="798C2938" w14:textId="513E858D" w:rsidR="00043F75" w:rsidRPr="00043F75" w:rsidRDefault="00043F75" w:rsidP="003F021E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</w:pPr>
      <w:proofErr w:type="spellStart"/>
      <w:r w:rsidRPr="00043F75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  <w:t>D</w:t>
      </w:r>
      <w:r w:rsidRPr="00043F75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imite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el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ministro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holandés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Justicia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por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ocultar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unos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pagos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a un narcotraficante</w:t>
      </w:r>
    </w:p>
    <w:p w14:paraId="111650D1" w14:textId="77777777" w:rsidR="00043F75" w:rsidRPr="00043F75" w:rsidRDefault="00043F75" w:rsidP="003F021E">
      <w:pPr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El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político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había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omitido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al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Parlamento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detalles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un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acuerdo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con el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delincuente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que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ya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costó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el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puesto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en 2015 a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su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predecesor, y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también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al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antiguo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secretario</w:t>
      </w:r>
      <w:proofErr w:type="spellEnd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Estado</w:t>
      </w:r>
      <w:proofErr w:type="spellEnd"/>
    </w:p>
    <w:p w14:paraId="04E8358B" w14:textId="4130609D" w:rsidR="00043F75" w:rsidRPr="00AB6A0D" w:rsidRDefault="00043F75" w:rsidP="00AB6A0D">
      <w:pPr>
        <w:pStyle w:val="Listparagraf"/>
        <w:numPr>
          <w:ilvl w:val="0"/>
          <w:numId w:val="10"/>
        </w:numPr>
        <w:shd w:val="clear" w:color="auto" w:fill="FFFFFF"/>
        <w:spacing w:after="0" w:line="36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8" w:tooltip="Ver todas las noticias de Isabel Ferrer" w:history="1">
        <w:r w:rsidRPr="00AB6A0D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F</w:t>
        </w:r>
      </w:hyperlink>
      <w:r w:rsidR="003F021E" w:rsidRPr="00AB6A0D">
        <w:rPr>
          <w:rFonts w:ascii="Times New Roman" w:eastAsia="Times New Roman" w:hAnsi="Times New Roman" w:cs="Times New Roman"/>
          <w:b/>
          <w:bCs/>
          <w:caps/>
          <w:sz w:val="24"/>
          <w:szCs w:val="24"/>
          <w:bdr w:val="none" w:sz="0" w:space="0" w:color="auto" w:frame="1"/>
          <w:lang w:eastAsia="ro-RO"/>
        </w:rPr>
        <w:t>.</w:t>
      </w:r>
    </w:p>
    <w:p w14:paraId="5B5AC5E6" w14:textId="2FC589EA" w:rsidR="00043F75" w:rsidRPr="00043F75" w:rsidRDefault="00043F75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9" w:tooltip="Ver todas las noticias de esta fecha" w:history="1">
        <w:r w:rsidRPr="00043F7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26 ENE 2017 - 21:57 CET</w:t>
        </w:r>
      </w:hyperlink>
    </w:p>
    <w:p w14:paraId="3BFC37DC" w14:textId="77777777" w:rsidR="00043F75" w:rsidRPr="00043F75" w:rsidRDefault="00043F75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Ard van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Steur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ministro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holandés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Justicia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ha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dimitido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jueves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haber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ocultado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Congreso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cuando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era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diputado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liberal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derecha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cifra exacta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pagos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efectuados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2001 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Cees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H., </w:t>
      </w:r>
      <w:hyperlink r:id="rId10" w:history="1">
        <w:r w:rsidRPr="00043F7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un </w:t>
        </w:r>
        <w:proofErr w:type="spellStart"/>
        <w:r w:rsidRPr="00043F7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presunto</w:t>
        </w:r>
        <w:proofErr w:type="spellEnd"/>
        <w:r w:rsidRPr="00043F7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narcotraficante</w:t>
        </w:r>
      </w:hyperlink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policía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había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bloqueado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sus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cuentas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busca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pruebas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cuando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Fiscalía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General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Estado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pudo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encontrarlas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delincuente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recuperó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casi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5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millones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florines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unos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2.200.000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euros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). 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cambio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debía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abonar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multa de 750.000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florines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unos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300.000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euros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y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fisco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sería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informado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7A05323A" w14:textId="77777777" w:rsidR="00043F75" w:rsidRPr="00043F75" w:rsidRDefault="00043F75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Aquellos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días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ahora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caído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aconsejó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Ministerio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Justicia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explicara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pacto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Cámara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ni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tampoco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indicara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suma exacta.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Esta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noche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salida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ha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producido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durante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agrio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debate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parlamentario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precipitado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la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publicación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un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libro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asunto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Firmado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periodista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Bas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Haan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presenta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correo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electrónico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donde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Van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Steur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recomienda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silencio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Justicia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El programa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televisivo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Nieuwsuur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de la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cadena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pública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desveló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vez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lunes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mensaje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y la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oposición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pleno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exigió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presencia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En 2015,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mismo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embrollo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costó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puesto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Ivo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Opstelten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Fred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Teeven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titular y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secretario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Estado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respectivamente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Justicia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3464CEFC" w14:textId="77777777" w:rsidR="00043F75" w:rsidRPr="00043F75" w:rsidRDefault="00043F75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Durante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debate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Van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Steur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tratado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convencer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diputados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nunca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quiso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“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ocultar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nada”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cuando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era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uno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ellos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le “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parece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importante ser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responsable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”, y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primer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ministro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Mark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Rutte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(son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miembros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mismo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partido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) “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sabía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nada”.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ante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rechazo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general, ha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admitido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tenía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confianza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Congreso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se ha ido.</w:t>
      </w:r>
    </w:p>
    <w:p w14:paraId="1A657363" w14:textId="77777777" w:rsidR="00043F75" w:rsidRPr="00043F75" w:rsidRDefault="00043F75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Se da la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circunstancia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ninguno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tres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dimitidos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ostentaba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puesto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luego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debieron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abandonar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momento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trato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Cees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H.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secretario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Estado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Teeven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era el fiscal general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Estado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pactó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el criminal.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exministro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Opstelten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era alcalde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Róterdam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y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sucesor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Van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Steur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un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mero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diputado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Los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tres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sin embargo,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estuvieron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involucrados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antes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ocupar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ministerio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Cees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H.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encarcelado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9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tráfico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drogas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consiguió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escapar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1985.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Detenido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1993, se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dedicaba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supuestamente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tráfico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internacional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hachís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En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calidad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fiscal,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Teeven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ordenó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arresto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acabó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dejándole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5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millones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euros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una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cuenta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Luxemburgo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porque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pudo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demostrar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delito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Cuando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llegó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ministerio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nuevo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programa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Nieuwuur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desveló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detalles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viejo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acuerdo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monetario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Opstelten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 la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sazón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ministro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Justicia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y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jefe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Teeven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dijo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“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encontraba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recibo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5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millones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florines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”. Al final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apareció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y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ambos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tuvieron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marchar</w:t>
      </w:r>
      <w:proofErr w:type="spellEnd"/>
      <w:r w:rsidRPr="00043F75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579B71EB" w14:textId="77777777" w:rsidR="003F021E" w:rsidRDefault="003F021E" w:rsidP="003F021E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lang w:eastAsia="ro-RO"/>
        </w:rPr>
      </w:pPr>
    </w:p>
    <w:p w14:paraId="64D3244E" w14:textId="1F59EB0F" w:rsidR="00924570" w:rsidRPr="00ED72DD" w:rsidRDefault="00924570" w:rsidP="003F021E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lang w:eastAsia="ro-RO"/>
        </w:rPr>
      </w:pPr>
      <w:proofErr w:type="spellStart"/>
      <w:r w:rsidRPr="00ED72DD"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highlight w:val="yellow"/>
          <w:lang w:eastAsia="ro-RO"/>
        </w:rPr>
        <w:t>Incertidumbre</w:t>
      </w:r>
      <w:proofErr w:type="spellEnd"/>
      <w:r w:rsidRPr="00ED72DD"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highlight w:val="yellow"/>
          <w:lang w:eastAsia="ro-RO"/>
        </w:rPr>
        <w:t>trumpiana</w:t>
      </w:r>
      <w:proofErr w:type="spellEnd"/>
    </w:p>
    <w:p w14:paraId="1324BF72" w14:textId="77777777" w:rsidR="00924570" w:rsidRPr="00ED72DD" w:rsidRDefault="00924570" w:rsidP="003F021E">
      <w:pPr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¿Por </w:t>
      </w:r>
      <w:proofErr w:type="spellStart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qué</w:t>
      </w:r>
      <w:proofErr w:type="spellEnd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la </w:t>
      </w:r>
      <w:proofErr w:type="spellStart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reacción</w:t>
      </w:r>
      <w:proofErr w:type="spellEnd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en </w:t>
      </w:r>
      <w:proofErr w:type="spellStart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Estados</w:t>
      </w:r>
      <w:proofErr w:type="spellEnd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Unidos</w:t>
      </w:r>
      <w:proofErr w:type="spellEnd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llegó</w:t>
      </w:r>
      <w:proofErr w:type="spellEnd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justo</w:t>
      </w:r>
      <w:proofErr w:type="spellEnd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cuando</w:t>
      </w:r>
      <w:proofErr w:type="spellEnd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la </w:t>
      </w:r>
      <w:proofErr w:type="spellStart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economía</w:t>
      </w:r>
      <w:proofErr w:type="spellEnd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parecía</w:t>
      </w:r>
      <w:proofErr w:type="spellEnd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estar</w:t>
      </w:r>
      <w:proofErr w:type="spellEnd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mejorando</w:t>
      </w:r>
      <w:proofErr w:type="spellEnd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en </w:t>
      </w:r>
      <w:proofErr w:type="spellStart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lugar</w:t>
      </w:r>
      <w:proofErr w:type="spellEnd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</w:t>
      </w:r>
      <w:proofErr w:type="spellStart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llegar</w:t>
      </w:r>
      <w:proofErr w:type="spellEnd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antes</w:t>
      </w:r>
      <w:proofErr w:type="spellEnd"/>
      <w:r w:rsidRPr="00ED72D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?</w:t>
      </w:r>
    </w:p>
    <w:p w14:paraId="03D13C9A" w14:textId="6A20412D" w:rsidR="00924570" w:rsidRPr="00ED72DD" w:rsidRDefault="00924570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1" w:tooltip="Ver todas las noticias de Joseph E. Stiglitz" w:history="1">
        <w:r w:rsidRPr="00ED72DD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J</w:t>
        </w:r>
        <w:r w:rsidR="00D71E7F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  <w:r w:rsidRPr="00ED72DD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 xml:space="preserve"> E. S</w:t>
        </w:r>
      </w:hyperlink>
      <w:r w:rsidR="00D71E7F">
        <w:rPr>
          <w:rFonts w:ascii="Times New Roman" w:eastAsia="Times New Roman" w:hAnsi="Times New Roman" w:cs="Times New Roman"/>
          <w:b/>
          <w:bCs/>
          <w:caps/>
          <w:sz w:val="24"/>
          <w:szCs w:val="24"/>
          <w:bdr w:val="none" w:sz="0" w:space="0" w:color="auto" w:frame="1"/>
          <w:lang w:eastAsia="ro-RO"/>
        </w:rPr>
        <w:t>.</w:t>
      </w:r>
    </w:p>
    <w:p w14:paraId="0D0E9EAA" w14:textId="77777777" w:rsidR="00924570" w:rsidRPr="00ED72DD" w:rsidRDefault="00924570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2" w:tooltip="Ver todas las noticias de esta fecha" w:history="1">
        <w:r w:rsidRPr="00ED72D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15 ENE 2017 - 00:09 CET</w:t>
        </w:r>
      </w:hyperlink>
    </w:p>
    <w:p w14:paraId="04E99483" w14:textId="77777777" w:rsidR="00924570" w:rsidRPr="00ED72DD" w:rsidRDefault="00924570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Cada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enero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trato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elaborar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pronóstico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el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comienza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Los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pronósticos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económicos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son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notoriamente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difíciles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realizar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;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pesar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verdad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expresada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solicitud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Harry Truman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cuando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pidió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economista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tenga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solo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brazo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quien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por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tanto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estaría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incapacitado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decir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“en contrapartida, en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otra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mano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…”), mi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récord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sido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verosímil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0FF31446" w14:textId="77777777" w:rsidR="00924570" w:rsidRPr="00ED72DD" w:rsidRDefault="00924570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3" w:history="1">
        <w:proofErr w:type="spellStart"/>
        <w:r w:rsidRPr="00ED72D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Durante</w:t>
        </w:r>
        <w:proofErr w:type="spellEnd"/>
        <w:r w:rsidRPr="00ED72D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ED72D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los</w:t>
        </w:r>
        <w:proofErr w:type="spellEnd"/>
        <w:r w:rsidRPr="00ED72D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ED72D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últimos</w:t>
        </w:r>
        <w:proofErr w:type="spellEnd"/>
        <w:r w:rsidRPr="00ED72D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ED72D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años</w:t>
        </w:r>
        <w:proofErr w:type="spellEnd"/>
        <w:r w:rsidRPr="00ED72D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, </w:t>
        </w:r>
        <w:proofErr w:type="spellStart"/>
        <w:r w:rsidRPr="00ED72D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predije</w:t>
        </w:r>
        <w:proofErr w:type="spellEnd"/>
        <w:r w:rsidRPr="00ED72D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ED72D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correctamente</w:t>
        </w:r>
        <w:proofErr w:type="spellEnd"/>
        <w:r w:rsidRPr="00ED72D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ED72D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que</w:t>
        </w:r>
        <w:proofErr w:type="spellEnd"/>
      </w:hyperlink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ausencia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estímulos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fiscales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fuertes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eran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inminentes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ni en Europa ni en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Estados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Unidos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),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recuperación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Gran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Recesión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2008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sería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lenta. Para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elaborar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estas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predicciones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deposité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mi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confianza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análisis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las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fuerzas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económicas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subyacentes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modelos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econométricos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complejos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7B5D7B1F" w14:textId="77777777" w:rsidR="00924570" w:rsidRPr="00ED72DD" w:rsidRDefault="00924570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Por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ejemplo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comienzos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2016, 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"https://elpais.com/tag/crisis_economica/a" </w:instrText>
      </w:r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ED72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parecía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estar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claro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era poco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probable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deficiencias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demanda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agregada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ámbito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mundial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habían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manifestado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durante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últimos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fuesen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cambiar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drásticamente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Por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tanto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pensé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pronosticadores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una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recuperación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fuerte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estaban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mirando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mundo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través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cristales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color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rosa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evolución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economía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desarrolló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gran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manera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tal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yo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pronostiqué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ocurriría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4C494F38" w14:textId="77777777" w:rsidR="00924570" w:rsidRPr="00ED72DD" w:rsidRDefault="00924570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situación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distinta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respecto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acontecimientos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2016.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Estuve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escribiendo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durante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menos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abordase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creciente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desi</w:t>
      </w:r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softHyphen/>
        <w:t>gualdad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—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especialmente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EE UU,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muchos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países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todo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mundo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—,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iba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haber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consecuencias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desigualdad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continuó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empeorando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se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obtuvieron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datos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llamativos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mostraron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esperanza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vida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promedio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EE UU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estaba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disminuyendo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resultados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fueron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presagiados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un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estudio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realizado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pasado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Anne Case y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Angus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Deaton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quienes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demostraron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esperanza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vida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estaba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retroceso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grandes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segmentos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población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—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incluyendo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denominados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hombres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estadounidenses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enojados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Cinturón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Óxido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Rust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Belt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el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área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Medio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Oeste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donde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concentra la industria pesada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estadounidense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)—.</w:t>
      </w:r>
    </w:p>
    <w:p w14:paraId="3370F408" w14:textId="77777777" w:rsidR="00924570" w:rsidRPr="00ED72DD" w:rsidRDefault="00924570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Sin embargo,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ya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retribuciones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90% de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población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parte inferior de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distribución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ingresos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estuvieron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estancadas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durante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cerca de un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tercio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siglo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(y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disminuyendo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una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proporción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significativa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grupo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),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datos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salud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simplemente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confirmaron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cosas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iban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bien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grandes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segmentos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país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Y, si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bien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Estados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Unidos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pudiese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estar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situado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posición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extrema de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dicha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tendencia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las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cosas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iban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mucho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mejor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otros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lugares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0F4EA4D6" w14:textId="77777777" w:rsidR="00924570" w:rsidRPr="00ED72DD" w:rsidRDefault="00924570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Aun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así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si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bien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parecía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estar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claro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tendrían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consecuencias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forma y el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momento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irían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ocurrir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eran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mucho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menos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evidentes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¿Por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qué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reacción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Estados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Unidos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llegó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justo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cuando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economía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parecía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estar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mejorando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lugar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llegar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antes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? ¿Y por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qué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manifestó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un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desplazamiento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atropellado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hacia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derecha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? A fin de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cuentas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fueron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Partido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Republicano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quienes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bloquearon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asistencia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aquellos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perdían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sus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empleos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resultado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globalización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empujaba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incesantemente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Fueron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republicanos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quienes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26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Estados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negaron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permitir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expansión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Medicaid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y de este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modo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negaron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acceso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seguro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salud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estaban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parte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baja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distribución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ingresos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Y ¿por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qué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vencedor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alguien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ganaba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vida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usufructuando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demás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alguien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admitió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abiertamente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pagaba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parte justa de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impuestos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hizo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evasión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fiscal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sea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motivo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orgullo</w:t>
      </w:r>
      <w:proofErr w:type="spellEnd"/>
      <w:r w:rsidRPr="00ED72DD">
        <w:rPr>
          <w:rFonts w:ascii="Times New Roman" w:eastAsia="Times New Roman" w:hAnsi="Times New Roman" w:cs="Times New Roman"/>
          <w:sz w:val="24"/>
          <w:szCs w:val="24"/>
          <w:lang w:eastAsia="ro-RO"/>
        </w:rPr>
        <w:t>?</w:t>
      </w:r>
    </w:p>
    <w:p w14:paraId="5716559F" w14:textId="77777777" w:rsidR="00924570" w:rsidRPr="003F021E" w:rsidRDefault="00924570" w:rsidP="003F02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8C5F2B" w14:textId="77777777" w:rsidR="003C6544" w:rsidRPr="003C6544" w:rsidRDefault="003C6544" w:rsidP="003F021E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lang w:eastAsia="ro-RO"/>
        </w:rPr>
      </w:pPr>
      <w:proofErr w:type="spellStart"/>
      <w:r w:rsidRPr="003C6544"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highlight w:val="yellow"/>
          <w:lang w:eastAsia="ro-RO"/>
        </w:rPr>
        <w:t>Qué</w:t>
      </w:r>
      <w:proofErr w:type="spellEnd"/>
      <w:r w:rsidRPr="003C6544"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highlight w:val="yellow"/>
          <w:lang w:eastAsia="ro-RO"/>
        </w:rPr>
        <w:t>queda</w:t>
      </w:r>
      <w:proofErr w:type="spellEnd"/>
      <w:r w:rsidRPr="003C6544"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highlight w:val="yellow"/>
          <w:lang w:eastAsia="ro-RO"/>
        </w:rPr>
        <w:t xml:space="preserve"> de la </w:t>
      </w:r>
      <w:proofErr w:type="spellStart"/>
      <w:r w:rsidRPr="003C6544"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highlight w:val="yellow"/>
          <w:lang w:eastAsia="ro-RO"/>
        </w:rPr>
        <w:t>crisis</w:t>
      </w:r>
      <w:proofErr w:type="spellEnd"/>
      <w:r w:rsidRPr="003C6544"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highlight w:val="yellow"/>
          <w:lang w:eastAsia="ro-RO"/>
        </w:rPr>
        <w:t>política</w:t>
      </w:r>
      <w:proofErr w:type="spellEnd"/>
    </w:p>
    <w:p w14:paraId="702BC624" w14:textId="77777777" w:rsidR="003C6544" w:rsidRPr="003C6544" w:rsidRDefault="003C6544" w:rsidP="003F021E">
      <w:pPr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3C654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La </w:t>
      </w:r>
      <w:proofErr w:type="spellStart"/>
      <w:r w:rsidRPr="003C654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pregunta</w:t>
      </w:r>
      <w:proofErr w:type="spellEnd"/>
      <w:r w:rsidRPr="003C654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es</w:t>
      </w:r>
      <w:proofErr w:type="spellEnd"/>
      <w:r w:rsidRPr="003C654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si </w:t>
      </w:r>
      <w:proofErr w:type="spellStart"/>
      <w:r w:rsidRPr="003C654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estamos</w:t>
      </w:r>
      <w:proofErr w:type="spellEnd"/>
      <w:r w:rsidRPr="003C654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en una </w:t>
      </w:r>
      <w:proofErr w:type="spellStart"/>
      <w:r w:rsidRPr="003C654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recuperación</w:t>
      </w:r>
      <w:proofErr w:type="spellEnd"/>
      <w:r w:rsidRPr="003C654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lenta, o si </w:t>
      </w:r>
      <w:proofErr w:type="spellStart"/>
      <w:r w:rsidRPr="003C654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hay</w:t>
      </w:r>
      <w:proofErr w:type="spellEnd"/>
      <w:r w:rsidRPr="003C654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signos</w:t>
      </w:r>
      <w:proofErr w:type="spellEnd"/>
      <w:r w:rsidRPr="003C654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</w:t>
      </w:r>
      <w:proofErr w:type="spellStart"/>
      <w:r w:rsidRPr="003C654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cierta</w:t>
      </w:r>
      <w:proofErr w:type="spellEnd"/>
      <w:r w:rsidRPr="003C654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cronificación</w:t>
      </w:r>
      <w:proofErr w:type="spellEnd"/>
    </w:p>
    <w:p w14:paraId="7C725EF6" w14:textId="74C6D382" w:rsidR="003C6544" w:rsidRPr="003C6544" w:rsidRDefault="003C6544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4" w:tooltip="Ver todas las noticias de Sandra León" w:history="1">
        <w:r w:rsidRPr="003C6544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S</w:t>
        </w:r>
        <w:r w:rsidR="00D71E7F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  <w:r w:rsidRPr="003C6544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 xml:space="preserve"> L</w:t>
        </w:r>
      </w:hyperlink>
      <w:r w:rsidR="00D71E7F">
        <w:rPr>
          <w:rFonts w:ascii="Times New Roman" w:eastAsia="Times New Roman" w:hAnsi="Times New Roman" w:cs="Times New Roman"/>
          <w:b/>
          <w:bCs/>
          <w:caps/>
          <w:sz w:val="24"/>
          <w:szCs w:val="24"/>
          <w:bdr w:val="none" w:sz="0" w:space="0" w:color="auto" w:frame="1"/>
          <w:lang w:eastAsia="ro-RO"/>
        </w:rPr>
        <w:t>.</w:t>
      </w:r>
    </w:p>
    <w:p w14:paraId="4AB20DD6" w14:textId="77777777" w:rsidR="003C6544" w:rsidRPr="003C6544" w:rsidRDefault="003C6544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5" w:tooltip="Ver todas las noticias de esta fecha" w:history="1">
        <w:r w:rsidRPr="003C654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19 JUL 2017 - 00:00 CEST</w:t>
        </w:r>
      </w:hyperlink>
    </w:p>
    <w:p w14:paraId="6FD8CF86" w14:textId="77777777" w:rsidR="003C6544" w:rsidRPr="003C6544" w:rsidRDefault="003C6544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En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manuales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autoayuda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abundan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argumentos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 el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lado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bueno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una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crisis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Te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puede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hacer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fuerte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dicen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Prometen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oportunidad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reinventarse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. ¿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Qué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parte de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dicha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promesa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aplicable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una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sociedad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? Una de las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consecuencias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positivas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crisis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España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aumento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interés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de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frecuencia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ciudadanos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discuten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se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informan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medios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El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descontento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derivó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mayor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desafección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sino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atención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hacia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asuntos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públicos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6B9E493A" w14:textId="77777777" w:rsidR="003C6544" w:rsidRPr="003C6544" w:rsidRDefault="003C6544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¿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esa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mejora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suficiente? No para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reinventarnos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completo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pues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nivel de partida era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muy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bajo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España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sido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tradicionalmente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país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un nivel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alto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desinterés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desconfianza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hacia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En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actualidad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quienes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interesan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poco o nada por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asuntos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públicos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siguen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siendo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mayoría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(60%) y un 70% de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ciudadanos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reconoce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informarse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nunca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través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Internet,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según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CIS.</w:t>
      </w:r>
    </w:p>
    <w:p w14:paraId="326C3886" w14:textId="77777777" w:rsidR="003C6544" w:rsidRPr="003C6544" w:rsidRDefault="003C6544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El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cambio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sistema de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partidos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tampoco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parece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haber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mejorado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sentimientos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eficacia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En 2016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había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ciudadanos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convencidos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preocupan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piensa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gente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(un 77%)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antes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Y el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porcentaje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ciudadanos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cree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voz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cuenta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uno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bajos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Unión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Europea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7CC1294B" w14:textId="77777777" w:rsidR="003C6544" w:rsidRPr="003C6544" w:rsidRDefault="003C6544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Si las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mejoras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información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interés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hacia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han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sido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insuficientes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revertir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lastre de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desafección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¿se han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recuperado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al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menos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aquellas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percepciones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empeoraron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durante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crisis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? De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momento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suficiente.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valoración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situación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de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partidos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muestra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ligera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mejoría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últimos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indicadores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siguen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lejos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2007.</w:t>
      </w:r>
    </w:p>
    <w:p w14:paraId="195A206E" w14:textId="77777777" w:rsidR="003C6544" w:rsidRPr="003C6544" w:rsidRDefault="003C6544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Con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estos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datos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pregunta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estamos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una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recuperación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(lenta) de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crisis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si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hay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signos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cierta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cronificación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repuntes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satisfacción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democracia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valoración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situación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sus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actores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manteniéndose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niveles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bajos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cuestión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el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balance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final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será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negativo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porque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ganamos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la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crisis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suficiente para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reinventarnos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aquello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perdimos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recupere</w:t>
      </w:r>
      <w:proofErr w:type="spellEnd"/>
      <w:r w:rsidRPr="003C6544">
        <w:rPr>
          <w:rFonts w:ascii="Times New Roman" w:eastAsia="Times New Roman" w:hAnsi="Times New Roman" w:cs="Times New Roman"/>
          <w:sz w:val="24"/>
          <w:szCs w:val="24"/>
          <w:lang w:eastAsia="ro-RO"/>
        </w:rPr>
        <w:t>. </w:t>
      </w:r>
    </w:p>
    <w:p w14:paraId="2B0F55C0" w14:textId="77777777" w:rsidR="00D71E7F" w:rsidRDefault="00D71E7F" w:rsidP="003F021E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</w:pPr>
    </w:p>
    <w:p w14:paraId="70353032" w14:textId="0AAD07C2" w:rsidR="007B702B" w:rsidRPr="007B702B" w:rsidRDefault="007B702B" w:rsidP="003F021E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</w:pPr>
      <w:r w:rsidRPr="007B702B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Ni </w:t>
      </w:r>
      <w:proofErr w:type="spellStart"/>
      <w:r w:rsidRPr="007B702B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pobres</w:t>
      </w:r>
      <w:proofErr w:type="spellEnd"/>
      <w:r w:rsidRPr="007B702B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, ni </w:t>
      </w:r>
      <w:proofErr w:type="spellStart"/>
      <w:r w:rsidRPr="007B702B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pocas</w:t>
      </w:r>
      <w:proofErr w:type="spellEnd"/>
      <w:r w:rsidRPr="007B702B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, ni </w:t>
      </w:r>
      <w:proofErr w:type="spellStart"/>
      <w:r w:rsidRPr="007B702B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pequeñas</w:t>
      </w:r>
      <w:proofErr w:type="spellEnd"/>
    </w:p>
    <w:p w14:paraId="4386DEB5" w14:textId="77777777" w:rsidR="007B702B" w:rsidRPr="007B702B" w:rsidRDefault="007B702B" w:rsidP="003F021E">
      <w:pPr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Las radios </w:t>
      </w:r>
      <w:proofErr w:type="spellStart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comunitarias</w:t>
      </w:r>
      <w:proofErr w:type="spellEnd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defienden</w:t>
      </w:r>
      <w:proofErr w:type="spellEnd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el </w:t>
      </w:r>
      <w:proofErr w:type="spellStart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derecho</w:t>
      </w:r>
      <w:proofErr w:type="spellEnd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 la </w:t>
      </w:r>
      <w:proofErr w:type="spellStart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comunicación</w:t>
      </w:r>
      <w:proofErr w:type="spellEnd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</w:t>
      </w:r>
      <w:proofErr w:type="spellStart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los</w:t>
      </w:r>
      <w:proofErr w:type="spellEnd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pueblos</w:t>
      </w:r>
      <w:proofErr w:type="spellEnd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y son </w:t>
      </w:r>
      <w:proofErr w:type="spellStart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vitales</w:t>
      </w:r>
      <w:proofErr w:type="spellEnd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para la </w:t>
      </w:r>
      <w:proofErr w:type="spellStart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promoción</w:t>
      </w:r>
      <w:proofErr w:type="spellEnd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del</w:t>
      </w:r>
      <w:proofErr w:type="spellEnd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desarrollo</w:t>
      </w:r>
      <w:proofErr w:type="spellEnd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, </w:t>
      </w:r>
      <w:proofErr w:type="spellStart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según</w:t>
      </w:r>
      <w:proofErr w:type="spellEnd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Francesco </w:t>
      </w:r>
      <w:proofErr w:type="spellStart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Diasio</w:t>
      </w:r>
      <w:proofErr w:type="spellEnd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, </w:t>
      </w:r>
      <w:proofErr w:type="spellStart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secretario</w:t>
      </w:r>
      <w:proofErr w:type="spellEnd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general de la </w:t>
      </w:r>
      <w:proofErr w:type="spellStart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Asociación</w:t>
      </w:r>
      <w:proofErr w:type="spellEnd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Mundial</w:t>
      </w:r>
      <w:proofErr w:type="spellEnd"/>
    </w:p>
    <w:p w14:paraId="736D87B9" w14:textId="0044A858" w:rsidR="007B702B" w:rsidRPr="007B702B" w:rsidRDefault="007B702B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6" w:tooltip="Ver todas las noticias de Jaime Porras Ferreyra" w:history="1">
        <w:r w:rsidRPr="007B702B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J</w:t>
        </w:r>
        <w:r w:rsidR="00D71E7F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  <w:r w:rsidRPr="007B702B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 xml:space="preserve"> P</w:t>
        </w:r>
        <w:r w:rsidR="00D71E7F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  <w:r w:rsidRPr="007B702B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 xml:space="preserve"> F</w:t>
        </w:r>
        <w:r w:rsidR="00D71E7F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</w:hyperlink>
    </w:p>
    <w:p w14:paraId="395E5508" w14:textId="5109BC0D" w:rsidR="007B702B" w:rsidRPr="007B702B" w:rsidRDefault="007B702B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 </w:t>
      </w:r>
      <w:hyperlink r:id="rId17" w:tooltip="Ver todas las noticias de esta fecha" w:history="1">
        <w:r w:rsidRPr="007B702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13 FEB 2017 - 07:39 CET</w:t>
        </w:r>
      </w:hyperlink>
    </w:p>
    <w:p w14:paraId="39378CAC" w14:textId="77777777" w:rsidR="007B702B" w:rsidRPr="007B702B" w:rsidRDefault="007B702B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El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acceso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las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frecuencias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fortalecimiento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las radios y el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impacto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social son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tres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ejes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alrededor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cuales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desempeña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trabajo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 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"http://www.amarc.org/?q=es" \t "_blank" </w:instrText>
      </w:r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7B70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Asociación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Mundial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de Radios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Comunitarias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(AMARC).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Entre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metas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organización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nacida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Montreal en 1983 y con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4.000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estaciones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afiliadas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120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países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se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encuentra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promoción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desarrollo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humano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forma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sostenible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democrática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participativa,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además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defensa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derecho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comunicación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pueblos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231C864A" w14:textId="77777777" w:rsidR="007B702B" w:rsidRPr="007B702B" w:rsidRDefault="007B702B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Francesco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Diasio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(Treviso, Italia, 1967),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secretario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general de la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asociación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2014,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desvela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realidad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va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mucho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allá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las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tres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 —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pobres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pocas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pequeñas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— a las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suele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asociar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concepto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radio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comunitaria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Para el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experto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pueden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jugar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papel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crucial en la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promoción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derechos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la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sensibilización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algunos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temas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prevención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VIH a la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erradicación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las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violencias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hacia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mujeres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18589CA0" w14:textId="77777777" w:rsidR="007B702B" w:rsidRPr="007B702B" w:rsidRDefault="007B702B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Pregunta</w:t>
      </w:r>
      <w:proofErr w:type="spellEnd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.</w:t>
      </w:r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 ¿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Qué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importancia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tiene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promoción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desarrollo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la AMARC?</w:t>
      </w:r>
    </w:p>
    <w:p w14:paraId="1A7D7481" w14:textId="64665B05" w:rsidR="007B702B" w:rsidRPr="003F021E" w:rsidRDefault="007B702B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Respuesta</w:t>
      </w:r>
      <w:proofErr w:type="spellEnd"/>
      <w:r w:rsidRPr="007B702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.</w:t>
      </w:r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Formamos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parte de un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movimiento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incluye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distintas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radios: en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medios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urbanos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el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campo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situaciones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postconflicto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Buscamos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dar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voz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diversas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comunidades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brindar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información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dialogar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temas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afectan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las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personas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trabajamos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forma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estrecha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agencias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internacionales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organismos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gubernamentales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centran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temas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desarrollo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Nos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preocupamos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derechos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fundamentales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insistimos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mucho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comunicación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En la AMARC,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tenemos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tres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grandes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ejes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trabajo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el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acceso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las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frecuencias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fortalecimiento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las radios y el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impacto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social. Los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tres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son </w:t>
      </w:r>
      <w:proofErr w:type="spellStart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>primordiales</w:t>
      </w:r>
      <w:proofErr w:type="spellEnd"/>
      <w:r w:rsidRPr="007B70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</w:p>
    <w:p w14:paraId="45BECCC5" w14:textId="43C2885E" w:rsidR="00097543" w:rsidRPr="003F021E" w:rsidRDefault="00097543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18F66015" w14:textId="7C5E6493" w:rsidR="00097543" w:rsidRPr="00D71E7F" w:rsidRDefault="00097543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</w:pPr>
      <w:r w:rsidRPr="00D71E7F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o-RO"/>
        </w:rPr>
        <w:t>CULTURA</w:t>
      </w:r>
    </w:p>
    <w:p w14:paraId="46BB6C67" w14:textId="77777777" w:rsidR="00D71E7F" w:rsidRDefault="00D71E7F" w:rsidP="003F021E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</w:pPr>
    </w:p>
    <w:p w14:paraId="04E3C870" w14:textId="1F45758D" w:rsidR="00097543" w:rsidRPr="00097543" w:rsidRDefault="00097543" w:rsidP="003F021E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</w:pPr>
      <w:r w:rsidRPr="00097543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Un </w:t>
      </w:r>
      <w:proofErr w:type="spellStart"/>
      <w:r w:rsidRPr="00097543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cómic</w:t>
      </w:r>
      <w:proofErr w:type="spellEnd"/>
      <w:r w:rsidRPr="00097543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se </w:t>
      </w:r>
      <w:proofErr w:type="spellStart"/>
      <w:r w:rsidRPr="00097543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lee</w:t>
      </w:r>
      <w:proofErr w:type="spellEnd"/>
      <w:r w:rsidRPr="00097543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sin </w:t>
      </w:r>
      <w:proofErr w:type="spellStart"/>
      <w:r w:rsidRPr="00097543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mirar</w:t>
      </w:r>
      <w:proofErr w:type="spellEnd"/>
    </w:p>
    <w:p w14:paraId="318D2058" w14:textId="77777777" w:rsidR="00097543" w:rsidRPr="00097543" w:rsidRDefault="00097543" w:rsidP="003F021E">
      <w:pPr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09754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lastRenderedPageBreak/>
        <w:t xml:space="preserve">El artista Max crea un </w:t>
      </w:r>
      <w:proofErr w:type="spellStart"/>
      <w:r w:rsidRPr="0009754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tebeo</w:t>
      </w:r>
      <w:proofErr w:type="spellEnd"/>
      <w:r w:rsidRPr="0009754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para </w:t>
      </w:r>
      <w:proofErr w:type="spellStart"/>
      <w:r w:rsidRPr="0009754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personas</w:t>
      </w:r>
      <w:proofErr w:type="spellEnd"/>
      <w:r w:rsidRPr="0009754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invidentes</w:t>
      </w:r>
      <w:proofErr w:type="spellEnd"/>
      <w:r w:rsidRPr="0009754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presentado</w:t>
      </w:r>
      <w:proofErr w:type="spellEnd"/>
      <w:r w:rsidRPr="0009754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en la Bienal de </w:t>
      </w:r>
      <w:proofErr w:type="spellStart"/>
      <w:r w:rsidRPr="0009754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Venecia</w:t>
      </w:r>
      <w:proofErr w:type="spellEnd"/>
    </w:p>
    <w:p w14:paraId="35C1F3A9" w14:textId="08195360" w:rsidR="00097543" w:rsidRPr="00097543" w:rsidRDefault="00097543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8" w:tooltip="Ver todas las noticias de Eneko Ruiz Jiménez" w:history="1">
        <w:r w:rsidRPr="00097543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E</w:t>
        </w:r>
        <w:r w:rsidR="00D71E7F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  <w:r w:rsidRPr="00097543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 xml:space="preserve"> R</w:t>
        </w:r>
        <w:r w:rsidR="00D71E7F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  <w:r w:rsidRPr="00097543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 xml:space="preserve"> J</w:t>
        </w:r>
      </w:hyperlink>
      <w:r w:rsidR="00D71E7F">
        <w:rPr>
          <w:rFonts w:ascii="Times New Roman" w:eastAsia="Times New Roman" w:hAnsi="Times New Roman" w:cs="Times New Roman"/>
          <w:b/>
          <w:bCs/>
          <w:caps/>
          <w:sz w:val="24"/>
          <w:szCs w:val="24"/>
          <w:bdr w:val="none" w:sz="0" w:space="0" w:color="auto" w:frame="1"/>
          <w:lang w:eastAsia="ro-RO"/>
        </w:rPr>
        <w:t>.</w:t>
      </w:r>
    </w:p>
    <w:p w14:paraId="538DA7C6" w14:textId="3AAA92FE" w:rsidR="00097543" w:rsidRPr="00097543" w:rsidRDefault="00097543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9" w:tooltip="Ver todas las noticias de esta fecha" w:history="1">
        <w:r w:rsidRPr="0009754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17 JUL 2017 - 23:12 CEST</w:t>
        </w:r>
      </w:hyperlink>
    </w:p>
    <w:p w14:paraId="100910D0" w14:textId="77777777" w:rsidR="00097543" w:rsidRPr="00097543" w:rsidRDefault="00097543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Apoyas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dos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manos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 el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papel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Las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yemas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dedos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palpan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superficie en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relieve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Tocan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líneas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rectas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otras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curvas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se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siente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algo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parecen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dibujos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abstractos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difíciles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identificar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En la parte superior de cada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página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hay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pequeño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comentario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escrito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braille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: </w:t>
      </w:r>
      <w:r w:rsidRPr="0009754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Un </w:t>
      </w:r>
      <w:proofErr w:type="spellStart"/>
      <w:r w:rsidRPr="0009754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viaje</w:t>
      </w:r>
      <w:proofErr w:type="spellEnd"/>
      <w:r w:rsidRPr="0009754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en barca</w:t>
      </w:r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dice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resto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ilustración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una sola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viñeta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guarda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figuras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buscar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contar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historia,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todo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inteligibles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mirar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Solo con el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tacto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El lector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está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sintiendo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primer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cómic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narrativo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personas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invidentes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con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baja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visión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un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experimento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primigenio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hace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arte en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viñetas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accesible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34A9E872" w14:textId="4EA04FEF" w:rsidR="00097543" w:rsidRPr="00097543" w:rsidRDefault="00097543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"En el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proceso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tuve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descartar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uno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uno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recursos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propios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cómic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Los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tenía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casi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todos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vetados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Eran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obras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hacían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autores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Oulipo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Trabajar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todas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restricciones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posibles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difícil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apasionante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", 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"https://elpais.com/tag/francesc_capdevila/a/" </w:instrText>
      </w:r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cuenta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el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dibujante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guionista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y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colaborador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de este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periódico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Francesc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Capdevilla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conocido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como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Max (Barcelona, 1956)</w:t>
      </w:r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lanzó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esta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frontera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inhóspita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paracaídas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Pese a la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alegría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final, el autor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esconde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hubo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ocasiones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las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estuvo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punto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tirar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toalla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"Es un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primer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peldaño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". Solo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cuenta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simple historia de un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viaje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barco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canales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Venecia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, "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forma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demuestra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cómic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arte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joven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está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muy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lejos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encontrar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sus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límites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", ratifica. De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hecho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esta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primera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prueba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ni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siquiera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está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venta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sino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parte de la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presentación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Instituto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Ramon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Llull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Bienal de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Venecia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el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marco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proyecto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r w:rsidRPr="0009754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Catalonia in </w:t>
      </w:r>
      <w:proofErr w:type="spellStart"/>
      <w:r w:rsidRPr="0009754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Venice</w:t>
      </w:r>
      <w:proofErr w:type="spellEnd"/>
      <w:r w:rsidRPr="0009754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2017</w:t>
      </w:r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Allí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la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italiana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sirve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protagonista,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estará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presente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hasta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noviembre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75472139" w14:textId="77777777" w:rsidR="00097543" w:rsidRPr="00097543" w:rsidRDefault="00097543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"El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tebeo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exige un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esfuerzo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ciegos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No se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entiende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manera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automática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necesita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concentración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parece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paso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funciona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", respira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tranquilo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Max,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tuvo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diseñar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varias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pruebas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trabajo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llegara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buen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puerto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Para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hacer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experiencia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inteligible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por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ejemplo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tuvieron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introducir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primera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página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glosario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términos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explican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cada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dibujo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relieve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cada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onomatopeyas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elemento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clásico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cómic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sí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pudo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usar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aunque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pictogramas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sin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letras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Así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si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aparece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recuadro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puntos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significa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luz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; si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hay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líneas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onduladas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tocas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agua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y si las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líneas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rectas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muro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representan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figuras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sin forma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sonido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motores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olores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el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eco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44D2704F" w14:textId="77777777" w:rsidR="00097543" w:rsidRPr="00097543" w:rsidRDefault="00097543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proceso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simple. Max y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Mery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Cuesta,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comisaria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 </w:t>
      </w:r>
      <w:r w:rsidRPr="0009754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Catalonia in </w:t>
      </w:r>
      <w:proofErr w:type="spellStart"/>
      <w:r w:rsidRPr="0009754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Venice</w:t>
      </w:r>
      <w:proofErr w:type="spellEnd"/>
      <w:r w:rsidRPr="0009754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2017,</w:t>
      </w:r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enviaron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durante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meses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pruebas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lectores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invidentes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probaban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las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partes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cuadraban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Expertos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Anna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Morancho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, 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"http://www.b1b2b3.org/es/" </w:instrText>
      </w:r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gerente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de la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Fundación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de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discapacidad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visual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Cataluña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respondían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correcciones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tras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probarlo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"Al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principio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todas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muestras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eran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blancas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Las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personas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poca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visión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distinguíamos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Por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creó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contraste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entre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negro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blanco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."</w:t>
      </w:r>
    </w:p>
    <w:p w14:paraId="582B500E" w14:textId="77777777" w:rsidR="00097543" w:rsidRPr="00097543" w:rsidRDefault="00097543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Había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crear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casi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cero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técnica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sin probar.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Describir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por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ejemplo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un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puente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una persona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nunca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visto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forma de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uno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"Para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videntes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da vida al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cómic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sutileza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gestos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movimientos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captan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Yo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trabajo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mucho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personajes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sus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respuestas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pude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explotar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recuerda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Max,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acostumbrado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contar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historias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chistes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solo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tres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pequeñas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viñetas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tuvo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reducir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una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gran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viñeta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folio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historia. Con la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ayuda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las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yemas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dedos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invidentes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captaban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tamaño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menor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. "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Probé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personajes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muy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simples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lectores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llegaban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sutileza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Así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desanimé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y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pasé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abstración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". Pese a las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injerencias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dibujante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reconoce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resultó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experiencia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provechosa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obligó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"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ejercitar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mecánica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cerebral,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emocional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quitar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tics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habituales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".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¿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trabajo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Max?: "La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personalidad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pierde y,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aunque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parezca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nada al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resto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dicen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nota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mío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".</w:t>
      </w:r>
    </w:p>
    <w:p w14:paraId="50EB6FB1" w14:textId="77777777" w:rsidR="00097543" w:rsidRPr="00097543" w:rsidRDefault="00097543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Para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Morancho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escudriñarlo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 </w:t>
      </w:r>
      <w:r w:rsidRPr="0009754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puzzle</w:t>
      </w:r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"Cada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uno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lee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una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manera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bueno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tiene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muchos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elementos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confundan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Algunos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hacen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una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mano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otros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dos;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algunos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centro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y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otros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primero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leen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braille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y, con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pistas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sabes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buscar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Pasas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grande 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concreto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Poco a poco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revelas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dibujo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inteligible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".</w:t>
      </w:r>
    </w:p>
    <w:p w14:paraId="7328AF77" w14:textId="77777777" w:rsidR="00097543" w:rsidRPr="00097543" w:rsidRDefault="00097543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resultado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primer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acercamiento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todavía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extraño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aquel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tren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llegaba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estación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una de las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primeras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películas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Lumière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Hoy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canal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sustituye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las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vías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. "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Estoy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esperando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respuesta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lectores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visión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ver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útil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aprovechable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público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", apunta Max,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consciente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proceso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así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pueda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llegar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todavía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mercado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"La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tecnología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actual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da para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imprimir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precio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razonable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relieve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esperanza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son las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impresoras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3D".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Morancho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tiene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claro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"La cultura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accesible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>inclusión</w:t>
      </w:r>
      <w:proofErr w:type="spellEnd"/>
      <w:r w:rsidRPr="0009754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social".</w:t>
      </w:r>
    </w:p>
    <w:p w14:paraId="4C454773" w14:textId="77777777" w:rsidR="00097543" w:rsidRPr="007B702B" w:rsidRDefault="00097543" w:rsidP="003F021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321A027C" w14:textId="77777777" w:rsidR="005F060C" w:rsidRPr="005F060C" w:rsidRDefault="005F060C" w:rsidP="003F021E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</w:pPr>
      <w:r w:rsidRPr="005F060C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El ‘thriller’ acorta las </w:t>
      </w:r>
      <w:proofErr w:type="spellStart"/>
      <w:r w:rsidRPr="005F060C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series</w:t>
      </w:r>
      <w:proofErr w:type="spellEnd"/>
    </w:p>
    <w:p w14:paraId="2ADE21C5" w14:textId="77777777" w:rsidR="005F060C" w:rsidRPr="005F060C" w:rsidRDefault="005F060C" w:rsidP="003F021E">
      <w:pPr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5F060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La </w:t>
      </w:r>
      <w:proofErr w:type="spellStart"/>
      <w:r w:rsidRPr="005F060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ficción</w:t>
      </w:r>
      <w:proofErr w:type="spellEnd"/>
      <w:r w:rsidRPr="005F060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española</w:t>
      </w:r>
      <w:proofErr w:type="spellEnd"/>
      <w:r w:rsidRPr="005F060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sigue</w:t>
      </w:r>
      <w:proofErr w:type="spellEnd"/>
      <w:r w:rsidRPr="005F060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la </w:t>
      </w:r>
      <w:proofErr w:type="spellStart"/>
      <w:r w:rsidRPr="005F060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tendencia</w:t>
      </w:r>
      <w:proofErr w:type="spellEnd"/>
      <w:r w:rsidRPr="005F060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internacional</w:t>
      </w:r>
      <w:proofErr w:type="spellEnd"/>
      <w:r w:rsidRPr="005F060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priorizar</w:t>
      </w:r>
      <w:proofErr w:type="spellEnd"/>
      <w:r w:rsidRPr="005F060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las </w:t>
      </w:r>
      <w:proofErr w:type="spellStart"/>
      <w:r w:rsidRPr="005F060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tramas</w:t>
      </w:r>
      <w:proofErr w:type="spellEnd"/>
      <w:r w:rsidRPr="005F060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 </w:t>
      </w:r>
      <w:proofErr w:type="spellStart"/>
      <w:r w:rsidRPr="005F060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los</w:t>
      </w:r>
      <w:proofErr w:type="spellEnd"/>
      <w:r w:rsidRPr="005F060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personajes</w:t>
      </w:r>
      <w:proofErr w:type="spellEnd"/>
    </w:p>
    <w:p w14:paraId="4265AF0C" w14:textId="1FF8861E" w:rsidR="005F060C" w:rsidRPr="005F060C" w:rsidRDefault="005F060C" w:rsidP="003F021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0" w:tooltip="Ver todas las noticias de María Robert" w:history="1">
        <w:r w:rsidRPr="005F060C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M</w:t>
        </w:r>
        <w:r w:rsidR="00D71E7F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  <w:r w:rsidRPr="005F060C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 xml:space="preserve"> R</w:t>
        </w:r>
        <w:r w:rsidR="00D71E7F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</w:hyperlink>
    </w:p>
    <w:p w14:paraId="51F927BD" w14:textId="75EA7383" w:rsidR="005F060C" w:rsidRPr="005F060C" w:rsidRDefault="005F060C" w:rsidP="003F021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060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 </w:t>
      </w:r>
      <w:hyperlink r:id="rId21" w:tooltip="Ver todas las noticias de esta fecha" w:history="1">
        <w:r w:rsidRPr="005F060C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16 JUL 2017 - 22:38 CEST</w:t>
        </w:r>
      </w:hyperlink>
    </w:p>
    <w:p w14:paraId="7FB3BC64" w14:textId="77777777" w:rsidR="005F060C" w:rsidRPr="005F060C" w:rsidRDefault="005F060C" w:rsidP="003F021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estas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alturas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ningún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secreto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televisión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sus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formas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consumo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han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vivido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revolución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posibilidad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ver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programas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bajo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demanda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cuando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quiera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brindado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espectador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abanico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mucho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variado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posibilidades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Si 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principios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siglo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era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muy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habitual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serie en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España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durara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varios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temporadas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fuesen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igualmente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largas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esta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tendencia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cambiado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segunda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década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siglo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hecho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actualmente solo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continúan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emitiéndose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dos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series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superan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tres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entregas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: 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"https://cultura.elpais.com/cultura/2016/03/02/television/1456931056_529996.html" </w:instrText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Cuéntame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,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ha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cerrado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la 18ª</w:t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y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tiene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asegurada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, y </w:t>
      </w:r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La </w:t>
      </w:r>
      <w:proofErr w:type="spellStart"/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se </w:t>
      </w:r>
      <w:proofErr w:type="spellStart"/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avecina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"https://cultura.elpais.com/cultura/2016/05/10/television/1462889397_606301.html" </w:instrText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tiene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pendiente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lastRenderedPageBreak/>
        <w:t>estreno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la 10ª</w:t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ellas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suma </w:t>
      </w:r>
      <w:proofErr w:type="spellStart"/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Allí</w:t>
      </w:r>
      <w:proofErr w:type="spellEnd"/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abajo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ya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sido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renovada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una cuarta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temporada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, y 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"https://cultura.elpais.com/cultura/2016/12/22/television/1482363999_968131.html" </w:instrText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Velvet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,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terminó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en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diciembre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de 2016</w:t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y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continuará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Movistar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+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bajo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título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Velvet</w:t>
      </w:r>
      <w:proofErr w:type="spellEnd"/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colección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2D4F325A" w14:textId="77777777" w:rsidR="005F060C" w:rsidRPr="005F060C" w:rsidRDefault="005F060C" w:rsidP="003F021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tendencia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explica, sobre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todo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, por 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"https://cultura.elpais.com/cultura/2016/01/27/television/1453919770_682978.html" </w:instrText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los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nuevos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géneros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dominan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pequeña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pantalla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y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han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sustituido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 </w:t>
      </w:r>
      <w:proofErr w:type="spellStart"/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dramedia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líder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programación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“Con 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irrupción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thriller</w:t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y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formatos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género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interesa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ni las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temporadas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ni la serie en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sí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sean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demasiado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largas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”, explica Sonia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Martínez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responsable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ficción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Atresmedia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Producciones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estrenadas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esta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temporada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pertenecen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género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thriller</w:t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Pulsaciones</w:t>
      </w:r>
      <w:proofErr w:type="spellEnd"/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, </w:t>
      </w:r>
      <w:proofErr w:type="spellStart"/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Sé</w:t>
      </w:r>
      <w:proofErr w:type="spellEnd"/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quién</w:t>
      </w:r>
      <w:proofErr w:type="spellEnd"/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eres</w:t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 o </w:t>
      </w:r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La casa de </w:t>
      </w:r>
      <w:proofErr w:type="spellStart"/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papel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solo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cuentan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una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temporada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524B816F" w14:textId="77777777" w:rsidR="005F060C" w:rsidRPr="005F060C" w:rsidRDefault="005F060C" w:rsidP="003F021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diversificación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oferta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tiene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mucho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ver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este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fenómeno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“Al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espectador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le cuesta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mantener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fidelidad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Tienes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renovarte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continuamente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porque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público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está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pendiente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estrenos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continuidad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un programa”, opina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Martínez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Arantxa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Écija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directora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ficción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Mediaset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diferencia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entre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ficciones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las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base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trama y las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giran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torno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personajes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Las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series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comunidades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vecinos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familias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grupos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amigos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variantes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profesionales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etc.,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tienen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“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infinidad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posibilidades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”, y, por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tanto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pueden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alargarse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acortarse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según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fidelidad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audiencia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. Actualmente 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"https://cultura.elpais.com/cultura/2017/01/14/television/1484404540_364583.html" </w:instrText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hay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una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apuesta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más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fuerte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por las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series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de trama</w:t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reconoce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Écija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“Son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finitas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creo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conviven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bien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dos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tipologías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”.</w:t>
      </w:r>
    </w:p>
    <w:p w14:paraId="729088B5" w14:textId="0C38F015" w:rsidR="005F060C" w:rsidRPr="005F060C" w:rsidRDefault="005F060C" w:rsidP="003F021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Para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Jordi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Frades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responsable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contenidos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Diagonal TV, la moda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thriller</w:t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pasajera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televisión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"https://cultura.elpais.com/cultura/2017/03/06/television/1488800203_072593.html" </w:instrText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acabará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volviendo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rendirse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ante las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series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personajes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. “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"https://cultura.elpais.com/cultura/2016/03/30/television/1459352838_785203.html" </w:instrText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Pocas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ficciones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suspense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han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funcionado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bien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en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su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segunda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temporada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En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cambio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mundo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personaje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puede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alargarse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queramos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seguir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reinventándose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”. De 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misma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opinión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Miguel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Ángel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Bernardeau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presidente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Ganga y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productor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de </w:t>
      </w:r>
      <w:proofErr w:type="spellStart"/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Cuéntame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“La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televisión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misterio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siempre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y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solo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importante el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trabajo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haces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tú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sino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hace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competencia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”.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Bernardeau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opinión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duración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cuestión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modas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</w:p>
    <w:p w14:paraId="2DD975FA" w14:textId="77777777" w:rsidR="005F060C" w:rsidRPr="005F060C" w:rsidRDefault="005F060C" w:rsidP="003F021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En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cuanto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 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"https://cultura.elpais.com/cultura/2015/08/28/television/1440741660_144074.html" </w:instrText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disminución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del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número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capítulos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por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temporada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explicación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está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relacionada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la apertura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mercado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el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aumento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oferta, reitera Sonia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Martínez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. “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Antes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había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convención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escrita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tandas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duraran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13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episodios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porque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coincidían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un trimestre.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Ahora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periodos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estrenos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televisivos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llevan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tan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rajatabla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”. La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decisión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corre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cargo de las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cadenas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“Si una serie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funciona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programador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necesita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tener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semanas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cubiertas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Nosotros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hacemos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tantos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episodios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tanda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porque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programador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empeña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así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sea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”, justifica el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creador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 </w:t>
      </w:r>
      <w:proofErr w:type="spellStart"/>
      <w:r w:rsidRPr="005F060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Cuéntame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cuya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pasada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temporada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tuvo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19 </w:t>
      </w:r>
      <w:proofErr w:type="spellStart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capítulos</w:t>
      </w:r>
      <w:proofErr w:type="spellEnd"/>
      <w:r w:rsidRPr="005F060C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0E59A317" w14:textId="77777777" w:rsidR="00D71E7F" w:rsidRDefault="00D71E7F" w:rsidP="003F021E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o-RO"/>
        </w:rPr>
      </w:pPr>
    </w:p>
    <w:p w14:paraId="703C4645" w14:textId="1C3DEA7E" w:rsidR="00CA40C7" w:rsidRPr="00CA40C7" w:rsidRDefault="00CA40C7" w:rsidP="003F021E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o-RO"/>
        </w:rPr>
      </w:pPr>
      <w:r w:rsidRPr="00CA40C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lastRenderedPageBreak/>
        <w:t xml:space="preserve">Los </w:t>
      </w:r>
      <w:proofErr w:type="spellStart"/>
      <w:r w:rsidRPr="00CA40C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>mejores</w:t>
      </w:r>
      <w:proofErr w:type="spellEnd"/>
      <w:r w:rsidRPr="00CA40C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>países</w:t>
      </w:r>
      <w:proofErr w:type="spellEnd"/>
      <w:r w:rsidRPr="00CA40C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 xml:space="preserve"> para </w:t>
      </w:r>
      <w:proofErr w:type="spellStart"/>
      <w:r w:rsidRPr="00CA40C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>viajar</w:t>
      </w:r>
      <w:proofErr w:type="spellEnd"/>
      <w:r w:rsidRPr="00CA40C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 xml:space="preserve"> en 2018</w:t>
      </w:r>
    </w:p>
    <w:p w14:paraId="5360C45E" w14:textId="77777777" w:rsidR="00CA40C7" w:rsidRPr="00CA40C7" w:rsidRDefault="00CA40C7" w:rsidP="003F021E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De </w:t>
      </w:r>
      <w:proofErr w:type="spellStart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glaciares</w:t>
      </w:r>
      <w:proofErr w:type="spellEnd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, </w:t>
      </w:r>
      <w:proofErr w:type="spellStart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volcanes</w:t>
      </w:r>
      <w:proofErr w:type="spellEnd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y </w:t>
      </w:r>
      <w:proofErr w:type="spellStart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desiertos</w:t>
      </w:r>
      <w:proofErr w:type="spellEnd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Chile a las </w:t>
      </w:r>
      <w:proofErr w:type="spellStart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montañas</w:t>
      </w:r>
      <w:proofErr w:type="spellEnd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Georgia, en el </w:t>
      </w:r>
      <w:proofErr w:type="spellStart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Cáucaso</w:t>
      </w:r>
      <w:proofErr w:type="spellEnd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meridional, 10 </w:t>
      </w:r>
      <w:proofErr w:type="spellStart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destinos</w:t>
      </w:r>
      <w:proofErr w:type="spellEnd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que</w:t>
      </w:r>
      <w:proofErr w:type="spellEnd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merece</w:t>
      </w:r>
      <w:proofErr w:type="spellEnd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la pena </w:t>
      </w:r>
      <w:proofErr w:type="spellStart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visitar</w:t>
      </w:r>
      <w:proofErr w:type="spellEnd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el </w:t>
      </w:r>
      <w:proofErr w:type="spellStart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próximo</w:t>
      </w:r>
      <w:proofErr w:type="spellEnd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año</w:t>
      </w:r>
      <w:proofErr w:type="spellEnd"/>
    </w:p>
    <w:p w14:paraId="189656CF" w14:textId="77777777" w:rsidR="00CA40C7" w:rsidRPr="00CA40C7" w:rsidRDefault="00CA40C7" w:rsidP="003F0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2" w:tooltip="Ver todas las noticias de esta fecha" w:history="1"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2 NOV 2017 - 00:00 CET </w:t>
        </w:r>
      </w:hyperlink>
    </w:p>
    <w:p w14:paraId="5A8CF660" w14:textId="77777777" w:rsidR="00CA40C7" w:rsidRPr="00CA40C7" w:rsidRDefault="00CA40C7" w:rsidP="003F0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Hay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países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próximo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tendrán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mucho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celebrar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Algunos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conmemoran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aniversarios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importantes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;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otros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inauguran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nuevos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recursos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reforzarán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papel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destinos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turísticos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hay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están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punto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ponerse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moda y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simplemente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celebran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mirada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viajeros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expertos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dirija con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atención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hacia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ellos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Son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destinos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seleccionados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Lonely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Planet para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hyperlink r:id="rId23" w:tgtFrame="_blank" w:history="1"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Best in Travel 2018</w:t>
        </w:r>
      </w:hyperlink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diez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países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vamos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oír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hablar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mucho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próximos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meses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6CD49D09" w14:textId="77777777" w:rsidR="00CA40C7" w:rsidRPr="00CA40C7" w:rsidRDefault="00CA40C7" w:rsidP="003F021E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1 CHILE</w:t>
      </w:r>
    </w:p>
    <w:p w14:paraId="33994C25" w14:textId="77777777" w:rsidR="00CA40C7" w:rsidRPr="00CA40C7" w:rsidRDefault="00CA40C7" w:rsidP="003F0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Bicentenario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nuevas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ideas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recorrer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país</w:t>
      </w:r>
      <w:proofErr w:type="spellEnd"/>
    </w:p>
    <w:p w14:paraId="1B0AF43F" w14:textId="77777777" w:rsidR="00CA40C7" w:rsidRPr="00CA40C7" w:rsidRDefault="00CA40C7" w:rsidP="003F0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Chile celebra en 2018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bicentenario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nación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independiente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una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ocasión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excepcional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descubrir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uno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países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completos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planeta. Chile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incluye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estrecha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alargada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silueta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paisajes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tan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diversos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van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hyperlink r:id="rId24" w:tgtFrame="_blank" w:history="1"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hielo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de </w:t>
        </w:r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los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glaciares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del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sur</w:t>
        </w:r>
      </w:hyperlink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fuego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volcanes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desiertos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extremos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norte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un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espacio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queda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aislado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resto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Sudamérica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(y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mundo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por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altísimos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Andes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este, el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océano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Pacifico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oeste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árido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desierto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Atacama al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norte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la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impenetrable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naturaleza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Patagonia al sur.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Todo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país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junto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moderna capital, Santiago, en el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centro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país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festejará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2018 sus 200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independencia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junto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cada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vez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numerosos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visitantes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podrán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brindar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la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ocasión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famoso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pisco</w:t>
      </w:r>
      <w:proofErr w:type="spellEnd"/>
      <w:r w:rsidRPr="00CA40C7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sour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0E48CF56" w14:textId="77777777" w:rsidR="00CA40C7" w:rsidRPr="00CA40C7" w:rsidRDefault="00CA40C7" w:rsidP="003F0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5" w:tgtFrame="_blank" w:history="1"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Santiago</w:t>
        </w:r>
      </w:hyperlink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una capital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hasta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hace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poco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menospreciada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destino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se ha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convertido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últimos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un </w:t>
      </w:r>
      <w:hyperlink r:id="rId26" w:tgtFrame="_blank" w:history="1"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destino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para </w:t>
        </w:r>
        <w:proofErr w:type="spellStart"/>
        <w:r w:rsidRPr="00CA40C7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ro-RO"/>
          </w:rPr>
          <w:t>gourmets</w:t>
        </w:r>
        <w:proofErr w:type="spellEnd"/>
      </w:hyperlink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con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chefs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cosechan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premios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redefinen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cocina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chilena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partir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productos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autóctonos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un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núcleo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artístico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rivaliza con Buenos Aires 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través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sus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artes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escénicas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contarán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un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nuevo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gran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espacio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próximo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gracias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el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auditorio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hyperlink r:id="rId27" w:tgtFrame="_blank" w:history="1"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Centro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Gabriela Mistral</w:t>
        </w:r>
      </w:hyperlink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2D81F046" w14:textId="77777777" w:rsidR="00CA40C7" w:rsidRPr="00CA40C7" w:rsidRDefault="00CA40C7" w:rsidP="003F021E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2 COREA DEL SUR</w:t>
      </w:r>
    </w:p>
    <w:p w14:paraId="6CEB8AF0" w14:textId="77777777" w:rsidR="00CA40C7" w:rsidRPr="00CA40C7" w:rsidRDefault="00CA40C7" w:rsidP="003F0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Juegos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invierno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mucha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velocidad</w:t>
      </w:r>
      <w:proofErr w:type="spellEnd"/>
    </w:p>
    <w:p w14:paraId="233E0D67" w14:textId="77777777" w:rsidR="00CA40C7" w:rsidRPr="00CA40C7" w:rsidRDefault="00CA40C7" w:rsidP="003F0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8" w:tgtFrame="_blank" w:history="1"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Corea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del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Sur</w:t>
        </w:r>
      </w:hyperlink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de las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maravillas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asiáticas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menos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conocidas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occidente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El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país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ha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convertido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uno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epicentros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modernidad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Extremo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Oriente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con una futurista capital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llena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rascacielos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29" w:tgtFrame="_blank" w:history="1">
        <w:proofErr w:type="spellStart"/>
        <w:r w:rsidRPr="00CA40C7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o-RO"/>
          </w:rPr>
          <w:t>Seúl</w:t>
        </w:r>
        <w:proofErr w:type="spellEnd"/>
      </w:hyperlink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pasado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recibió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gran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lavado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cara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motivo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inauguración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nuevo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hyperlink r:id="rId30" w:tgtFrame="_blank" w:history="1"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Seoullo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7017</w:t>
        </w:r>
      </w:hyperlink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un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parque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lineal con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cafés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bares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librerías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un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antiguo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paso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elevado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proyectado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el </w:t>
      </w:r>
      <w:hyperlink r:id="rId31" w:tgtFrame="_blank" w:history="1"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estudio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holandés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MVRDV</w:t>
        </w:r>
      </w:hyperlink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1E94F7C5" w14:textId="77777777" w:rsidR="00CA40C7" w:rsidRPr="00CA40C7" w:rsidRDefault="00CA40C7" w:rsidP="003F0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2" w:name="sumario_3"/>
      <w:bookmarkEnd w:id="2"/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Pero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2018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Corea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convertirá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además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sede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hyperlink r:id="rId32" w:tgtFrame="_blank" w:history="1"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Juegos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Olómpicos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de </w:t>
        </w:r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Invierno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en </w:t>
        </w:r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Pyeongchang</w:t>
        </w:r>
        <w:proofErr w:type="spellEnd"/>
      </w:hyperlink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9 al 25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febrero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). Y con este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motivo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inaugurará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nueva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línea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trenes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alta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velocidad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llevara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viajeros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hasta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allí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Aunque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podamos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asistir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animar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deportistas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este tren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abre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vía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ir en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otro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momento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(con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buen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tiempo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y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disfrutar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las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montañas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de la vida urbana nocturna. El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calendario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2018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estará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lleno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actividades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festivales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hielo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invierno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hasta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eventos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relacionados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el cine. Y para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desplazarse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una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extensa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red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trenes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bala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facilita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enormemente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desplazamientos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este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inauguró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servicio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continuo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alta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velocidad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une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Seúl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Busan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4DE6ED47" w14:textId="77777777" w:rsidR="00CA40C7" w:rsidRPr="00CA40C7" w:rsidRDefault="00CA40C7" w:rsidP="003F021E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CA40C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3 PORTUGAL</w:t>
      </w:r>
    </w:p>
    <w:p w14:paraId="2F29AAF0" w14:textId="77777777" w:rsidR="00CA40C7" w:rsidRPr="00CA40C7" w:rsidRDefault="00CA40C7" w:rsidP="003F0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Nuestro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vecino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está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moda</w:t>
      </w:r>
    </w:p>
    <w:p w14:paraId="68A90349" w14:textId="77777777" w:rsidR="00CA40C7" w:rsidRPr="003F021E" w:rsidRDefault="00CA40C7" w:rsidP="003F0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hyperlink r:id="rId33" w:tgtFrame="_blank" w:history="1"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Portugal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se ha </w:t>
        </w:r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puesto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de moda</w:t>
        </w:r>
      </w:hyperlink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hecho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incuestionable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El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país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vecino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ha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sacudido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tradicional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saudade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convertirse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un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dinámico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destino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cultural y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gastronómico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dos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últimos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han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abierto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numerosos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museos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centros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arte,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proliferan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microcervecerías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artesanas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chef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portugueses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comienzan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cosechar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toda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constelación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estrellas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Michelin. Y si 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esta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nueva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ola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modernidad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actividad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le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sumamos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unas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hyperlink r:id="rId34" w:tgtFrame="_blank" w:history="1"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playas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magníficas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(300 </w:t>
        </w:r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tienen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Bandera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Azul</w:t>
        </w:r>
        <w:proofErr w:type="spellEnd"/>
        <w:r w:rsidRPr="00CA40C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)</w:t>
        </w:r>
      </w:hyperlink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parques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naturales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reservas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biosfera,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sorprende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cada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vez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haya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turismo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cualquiera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sus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ciudades</w:t>
      </w:r>
      <w:proofErr w:type="spellEnd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CA40C7">
        <w:rPr>
          <w:rFonts w:ascii="Times New Roman" w:eastAsia="Times New Roman" w:hAnsi="Times New Roman" w:cs="Times New Roman"/>
          <w:sz w:val="24"/>
          <w:szCs w:val="24"/>
          <w:lang w:eastAsia="ro-RO"/>
        </w:rPr>
        <w:t>regiones.</w:t>
      </w:r>
      <w:bookmarkStart w:id="3" w:name="sumario_4"/>
      <w:bookmarkEnd w:id="3"/>
      <w:proofErr w:type="spellEnd"/>
    </w:p>
    <w:p w14:paraId="670BE8D9" w14:textId="77777777" w:rsidR="00D71E7F" w:rsidRDefault="00D71E7F" w:rsidP="003F021E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o-RO"/>
        </w:rPr>
      </w:pPr>
    </w:p>
    <w:p w14:paraId="6083FBBC" w14:textId="1FD26F7E" w:rsidR="00884EEB" w:rsidRPr="00884EEB" w:rsidRDefault="00884EEB" w:rsidP="003F021E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o-RO"/>
        </w:rPr>
      </w:pPr>
      <w:r w:rsidRPr="00884EE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 xml:space="preserve">Un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>brindis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 xml:space="preserve"> a la aurora boreal</w:t>
      </w:r>
    </w:p>
    <w:p w14:paraId="425D43F9" w14:textId="77777777" w:rsidR="00884EEB" w:rsidRPr="00884EEB" w:rsidRDefault="00884EEB" w:rsidP="003F021E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De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Lutero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 Jane Austen,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los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aniversarios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europeos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grandes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personajes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coinciden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con las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múltiples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ofertas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que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, sobre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todo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en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los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países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nórdicos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,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tienen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 la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naturaleza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como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protagonista</w:t>
      </w:r>
    </w:p>
    <w:p w14:paraId="0F0577C9" w14:textId="7FED930C" w:rsidR="00884EEB" w:rsidRPr="00884EEB" w:rsidRDefault="00884EEB" w:rsidP="003F0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35" w:tooltip="Ver todas las noticias de Carlos Pascual" w:history="1"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C</w:t>
        </w:r>
        <w:r w:rsidR="00D71E7F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.</w:t>
        </w:r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P</w:t>
        </w:r>
        <w:r w:rsidR="00D71E7F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.</w:t>
        </w:r>
      </w:hyperlink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14:paraId="7061A56E" w14:textId="582F2F71" w:rsidR="00884EEB" w:rsidRPr="00884EEB" w:rsidRDefault="00884EEB" w:rsidP="003F0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36" w:tooltip="Ver todas las noticias de esta fecha" w:history="1"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20 ENE 2017 - 00:00 CET </w:t>
        </w:r>
      </w:hyperlink>
    </w:p>
    <w:p w14:paraId="6D145855" w14:textId="77777777" w:rsidR="00884EEB" w:rsidRPr="00884EEB" w:rsidRDefault="00884EEB" w:rsidP="003F0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En Europa el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turismo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vive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momentos de euforia. Cada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país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multiplica sus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reclamos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hacerse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parte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pastel.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Puede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muchos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aspectos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2016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fuera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884EEB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annus</w:t>
      </w:r>
      <w:proofErr w:type="spellEnd"/>
      <w:r w:rsidRPr="00884EEB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horribilis</w:t>
      </w:r>
      <w:proofErr w:type="spellEnd"/>
      <w:r w:rsidRPr="00884EEB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,</w:t>
      </w:r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vivimos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estúpidamente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Para el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turismo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desbordante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récords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Y 2017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tiene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pintas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superar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marcas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Al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menos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escenario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europeo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Si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tuviéramos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etiquetar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avecina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estos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serían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enunciados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próximos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meses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408D99F5" w14:textId="77777777" w:rsidR="00884EEB" w:rsidRPr="00884EEB" w:rsidRDefault="00884EEB" w:rsidP="003F021E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Grandes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aniversarios</w:t>
      </w:r>
      <w:proofErr w:type="spellEnd"/>
    </w:p>
    <w:p w14:paraId="13582732" w14:textId="77777777" w:rsidR="00884EEB" w:rsidRPr="00884EEB" w:rsidRDefault="00884EEB" w:rsidP="003F0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Cinco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siglos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Reforma.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octubre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1517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cuando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Martín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Lutero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clavó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Wittenberg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sus 95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tesis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contra las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bulas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autoridad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Papa.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Aquel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gesto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fundacional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Reforma protestante,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anegaría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media Europa y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tendría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consecuencias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sociales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religiosas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muy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profundas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Alemania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lleva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preparando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efemérides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;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habrá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tres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grandes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exposiciones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(en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Berlín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Wittenberg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Eisenach)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arropadas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otra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veintena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muestras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una </w:t>
      </w:r>
      <w:hyperlink r:id="rId37" w:tgtFrame="_blank" w:history="1"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cascada de </w:t>
        </w:r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eventos</w:t>
        </w:r>
        <w:proofErr w:type="spellEnd"/>
      </w:hyperlink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Hasta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ferrocarriles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alemanes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dispuesto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ocho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hyperlink r:id="rId38" w:tgtFrame="_blank" w:history="1"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rutas</w:t>
        </w:r>
        <w:proofErr w:type="spellEnd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para </w:t>
        </w:r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explorar</w:t>
        </w:r>
        <w:proofErr w:type="spellEnd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los</w:t>
        </w:r>
        <w:proofErr w:type="spellEnd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lugares</w:t>
        </w:r>
        <w:proofErr w:type="spellEnd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luteranos</w:t>
        </w:r>
        <w:proofErr w:type="spellEnd"/>
      </w:hyperlink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Uno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países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afectados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la Reforma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hyperlink r:id="rId39" w:tgtFrame="_blank" w:history="1"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Suiza</w:t>
        </w:r>
        <w:proofErr w:type="spellEnd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, </w:t>
        </w:r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que</w:t>
        </w:r>
        <w:proofErr w:type="spellEnd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también</w:t>
        </w:r>
        <w:proofErr w:type="spellEnd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se </w:t>
        </w:r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vuelca</w:t>
        </w:r>
        <w:proofErr w:type="spellEnd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en </w:t>
        </w:r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esta</w:t>
        </w:r>
        <w:proofErr w:type="spellEnd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celebración</w:t>
        </w:r>
        <w:proofErr w:type="spellEnd"/>
      </w:hyperlink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4F162D80" w14:textId="77777777" w:rsidR="00884EEB" w:rsidRPr="00884EEB" w:rsidRDefault="00884EEB" w:rsidP="003F0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madre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patria.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Así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llaman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austriacos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reina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María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Teresa,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cuyo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nacimiento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cumplen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300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(1717-1780).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Además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dar 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luz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16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hijos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impuso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reformas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propias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despotismo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ilustrado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Austria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reparte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hyperlink r:id="rId40" w:tgtFrame="_blank" w:history="1"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gran</w:t>
        </w:r>
        <w:proofErr w:type="spellEnd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muestra</w:t>
        </w:r>
        <w:proofErr w:type="spellEnd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temática</w:t>
        </w:r>
        <w:proofErr w:type="spellEnd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en </w:t>
        </w:r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cinco</w:t>
        </w:r>
        <w:proofErr w:type="spellEnd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sedes</w:t>
        </w:r>
        <w:proofErr w:type="spellEnd"/>
      </w:hyperlink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Viena y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Baja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Austria. En Viena,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además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hay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destacar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creación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nueva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feria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Art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Vienna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(en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febrero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el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Museo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Leopold),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viene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complementar a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ya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asentada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hyperlink r:id="rId41" w:tgtFrame="_blank" w:history="1"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Art</w:t>
        </w:r>
        <w:proofErr w:type="spellEnd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Austria</w:t>
        </w:r>
      </w:hyperlink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20DC5C79" w14:textId="77777777" w:rsidR="00884EEB" w:rsidRPr="00884EEB" w:rsidRDefault="00884EEB" w:rsidP="003F0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Revolución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Rusa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otro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hechos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removieron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cimientos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Europa y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mundo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Ocurrió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hace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100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entre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febrero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octubre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1917. En Rusia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celebran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cierta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discreción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duplicando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Moscú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aeropuerto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Domodédovo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abriendo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nueva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línea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metro y un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nuevo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Museo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Centro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Educacional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Politécnico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colina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Vorobyovy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Gory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Consecuencia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aquel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884EEB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tsunami</w:t>
      </w:r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independencia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Finlandia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celebra sus 100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nación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libre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bajo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lema de </w:t>
      </w:r>
      <w:proofErr w:type="spellStart"/>
      <w:r w:rsidRPr="00884EEB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Juntos</w:t>
      </w:r>
      <w:proofErr w:type="spellEnd"/>
      <w:r w:rsidRPr="00884EEB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,</w:t>
      </w:r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2.000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proyectos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eventos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entre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destacan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apertura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nuevos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parques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nacionales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muestras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diseño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arquitectura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nórdicos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884EEB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Modern Life</w:t>
      </w:r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</w:t>
      </w:r>
      <w:r w:rsidRPr="00884EEB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100 </w:t>
      </w:r>
      <w:proofErr w:type="spellStart"/>
      <w:r w:rsidRPr="00884EEB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años</w:t>
      </w:r>
      <w:proofErr w:type="spellEnd"/>
      <w:r w:rsidRPr="00884EEB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, 100 </w:t>
      </w:r>
      <w:proofErr w:type="spellStart"/>
      <w:r w:rsidRPr="00884EEB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objetos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Otros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aniversarios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destacados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son, en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Inglaterra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200º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aniversario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muerte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Jane Austen (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museo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remodelado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casa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Chawton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Hampshire) o el 125º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aniversario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aparición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Sherlock Holmes, con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museo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884EEB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pub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propios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Londres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29C2524A" w14:textId="77777777" w:rsidR="00884EEB" w:rsidRPr="00884EEB" w:rsidRDefault="00884EEB" w:rsidP="003F021E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Capitales</w:t>
      </w:r>
      <w:proofErr w:type="spellEnd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por un </w:t>
      </w:r>
      <w:proofErr w:type="spellStart"/>
      <w:r w:rsidRPr="0088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año</w:t>
      </w:r>
      <w:proofErr w:type="spellEnd"/>
    </w:p>
    <w:p w14:paraId="1EDBBD1F" w14:textId="77777777" w:rsidR="00884EEB" w:rsidRPr="00884EEB" w:rsidRDefault="00884EEB" w:rsidP="003F0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Dos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ciudades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Aarhus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Dinamarca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y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Pafos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Chipre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comparten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capitalidad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cultural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europea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hyperlink r:id="rId42" w:tgtFrame="_blank" w:history="1"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Aarhus</w:t>
        </w:r>
        <w:proofErr w:type="spellEnd"/>
      </w:hyperlink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segunda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danesa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tamaño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peso (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ver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página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10), ha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cambiado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perfil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transformación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zona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portuaria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donde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crecido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iconos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Dokk1,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Navitas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Isbjerget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y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nuevos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museos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ARoS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MoMu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En </w:t>
      </w:r>
      <w:hyperlink r:id="rId43" w:tgtFrame="_blank" w:history="1"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Pafos</w:t>
        </w:r>
        <w:proofErr w:type="spellEnd"/>
      </w:hyperlink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Afrodita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acariciada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el sol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mediterráneo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lema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reinado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884EEB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Open Air </w:t>
      </w:r>
      <w:proofErr w:type="spellStart"/>
      <w:r w:rsidRPr="00884EEB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Factory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taller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aire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libre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). </w:t>
      </w:r>
      <w:hyperlink r:id="rId44" w:tgtFrame="_blank" w:history="1"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Lisboa</w:t>
        </w:r>
        <w:proofErr w:type="spellEnd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es</w:t>
        </w:r>
        <w:proofErr w:type="spellEnd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la Capital </w:t>
        </w:r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Iberoamericana</w:t>
        </w:r>
        <w:proofErr w:type="spellEnd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de la Cultura</w:t>
        </w:r>
      </w:hyperlink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2017, y 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programa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eventos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suma el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novísimo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rutilante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MAAT (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Museo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Arte,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Arquitectura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Tecnología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o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segunda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edición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Arco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Lisboa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el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vecino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edificio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dieciochesco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Cordoaria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recientemente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rehabilitado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6EF318BD" w14:textId="77777777" w:rsidR="00884EEB" w:rsidRPr="00884EEB" w:rsidRDefault="00884EEB" w:rsidP="003F0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La Capital Verde de Europa 2017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Essen, en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antigua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cuenca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minera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Ruhr, en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Alemania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Porque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pasado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ser una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limpia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habitable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modélica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con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corredores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ecológicos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protección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entorno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reducción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consumo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agua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de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emisión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gases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Hay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recordar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toda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cuenca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minera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Ruhrgebiet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experimentó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tal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cambio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Capital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Europea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Cultura en 2010, con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varios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sus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enclaves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declarados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patrimonio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humanidad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Además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45" w:tgtFrame="_blank" w:history="1"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Marsella</w:t>
        </w:r>
        <w:proofErr w:type="spellEnd"/>
      </w:hyperlink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será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Capital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Europea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Deporte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; </w:t>
      </w:r>
      <w:hyperlink r:id="rId46" w:tgtFrame="_blank" w:history="1"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Pistoia</w:t>
        </w:r>
      </w:hyperlink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pequeña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Florencia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Toscana, Capital Italiana de la Cultura;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Hull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Yorkshire, la Ciudad Cultural 2017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Inglaterra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y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Lombardía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oriental italiana,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Región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Europea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Gastronomía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2017, con el </w:t>
      </w:r>
      <w:hyperlink r:id="rId47" w:tgtFrame="_blank" w:history="1"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proyecto</w:t>
        </w:r>
        <w:proofErr w:type="spellEnd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884E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East</w:t>
        </w:r>
        <w:proofErr w:type="spellEnd"/>
      </w:hyperlink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aglutina a las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ciudades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Bérgamo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Brescia, Cremona y </w:t>
      </w:r>
      <w:proofErr w:type="spellStart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Mantua</w:t>
      </w:r>
      <w:proofErr w:type="spellEnd"/>
      <w:r w:rsidRPr="00884EEB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414B583F" w14:textId="77777777" w:rsidR="00A51896" w:rsidRPr="003F021E" w:rsidRDefault="00A51896" w:rsidP="003F02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51896" w:rsidRPr="003F02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FF3F97"/>
    <w:multiLevelType w:val="multilevel"/>
    <w:tmpl w:val="AF467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912DF1"/>
    <w:multiLevelType w:val="multilevel"/>
    <w:tmpl w:val="8722C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F251F9"/>
    <w:multiLevelType w:val="multilevel"/>
    <w:tmpl w:val="03868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F54918"/>
    <w:multiLevelType w:val="multilevel"/>
    <w:tmpl w:val="DFA45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A66BA7"/>
    <w:multiLevelType w:val="multilevel"/>
    <w:tmpl w:val="7260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8379F5"/>
    <w:multiLevelType w:val="multilevel"/>
    <w:tmpl w:val="1C6A6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D46EC0"/>
    <w:multiLevelType w:val="multilevel"/>
    <w:tmpl w:val="F1FC1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F66169"/>
    <w:multiLevelType w:val="hybridMultilevel"/>
    <w:tmpl w:val="1DFA663E"/>
    <w:lvl w:ilvl="0" w:tplc="8EDABD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046318"/>
    <w:multiLevelType w:val="multilevel"/>
    <w:tmpl w:val="99140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AE051E"/>
    <w:multiLevelType w:val="multilevel"/>
    <w:tmpl w:val="0F64B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9"/>
  </w:num>
  <w:num w:numId="8">
    <w:abstractNumId w:val="4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896"/>
    <w:rsid w:val="00043F75"/>
    <w:rsid w:val="00097543"/>
    <w:rsid w:val="003C6544"/>
    <w:rsid w:val="003F021E"/>
    <w:rsid w:val="004C3AE5"/>
    <w:rsid w:val="005F060C"/>
    <w:rsid w:val="0065045C"/>
    <w:rsid w:val="007B702B"/>
    <w:rsid w:val="00884EEB"/>
    <w:rsid w:val="00924570"/>
    <w:rsid w:val="00A51896"/>
    <w:rsid w:val="00AB6A0D"/>
    <w:rsid w:val="00CA40C7"/>
    <w:rsid w:val="00D7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4313F"/>
  <w15:chartTrackingRefBased/>
  <w15:docId w15:val="{9980DFC8-EC15-4768-ACEE-15D7F22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link w:val="Titlu1Caracter"/>
    <w:uiPriority w:val="9"/>
    <w:qFormat/>
    <w:rsid w:val="00A518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Titlu2">
    <w:name w:val="heading 2"/>
    <w:basedOn w:val="Normal"/>
    <w:link w:val="Titlu2Caracter"/>
    <w:uiPriority w:val="9"/>
    <w:qFormat/>
    <w:rsid w:val="00A518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link w:val="Titlu3Caracter"/>
    <w:uiPriority w:val="9"/>
    <w:qFormat/>
    <w:rsid w:val="00A518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5F06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A51896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customStyle="1" w:styleId="Titlu2Caracter">
    <w:name w:val="Titlu 2 Caracter"/>
    <w:basedOn w:val="Fontdeparagrafimplicit"/>
    <w:link w:val="Titlu2"/>
    <w:uiPriority w:val="9"/>
    <w:rsid w:val="00A51896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A51896"/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character" w:styleId="Hyperlink">
    <w:name w:val="Hyperlink"/>
    <w:basedOn w:val="Fontdeparagrafimplicit"/>
    <w:uiPriority w:val="99"/>
    <w:semiHidden/>
    <w:unhideWhenUsed/>
    <w:rsid w:val="00A51896"/>
    <w:rPr>
      <w:color w:val="0000FF"/>
      <w:u w:val="single"/>
    </w:rPr>
  </w:style>
  <w:style w:type="character" w:customStyle="1" w:styleId="boton-contador">
    <w:name w:val="boton-contador"/>
    <w:basedOn w:val="Fontdeparagrafimplicit"/>
    <w:rsid w:val="00A51896"/>
  </w:style>
  <w:style w:type="character" w:customStyle="1" w:styleId="nombre">
    <w:name w:val="nombre"/>
    <w:basedOn w:val="Fontdeparagrafimplicit"/>
    <w:rsid w:val="00A51896"/>
  </w:style>
  <w:style w:type="character" w:customStyle="1" w:styleId="autor-nombre">
    <w:name w:val="autor-nombre"/>
    <w:basedOn w:val="Fontdeparagrafimplicit"/>
    <w:rsid w:val="00A51896"/>
  </w:style>
  <w:style w:type="character" w:customStyle="1" w:styleId="foto-texto">
    <w:name w:val="foto-texto"/>
    <w:basedOn w:val="Fontdeparagrafimplicit"/>
    <w:rsid w:val="00A51896"/>
  </w:style>
  <w:style w:type="character" w:customStyle="1" w:styleId="foto-autor">
    <w:name w:val="foto-autor"/>
    <w:basedOn w:val="Fontdeparagrafimplicit"/>
    <w:rsid w:val="00A51896"/>
  </w:style>
  <w:style w:type="paragraph" w:styleId="NormalWeb">
    <w:name w:val="Normal (Web)"/>
    <w:basedOn w:val="Normal"/>
    <w:uiPriority w:val="99"/>
    <w:semiHidden/>
    <w:unhideWhenUsed/>
    <w:rsid w:val="00A51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sinenlace">
    <w:name w:val="sin_enlace"/>
    <w:basedOn w:val="Fontdeparagrafimplicit"/>
    <w:rsid w:val="00A51896"/>
  </w:style>
  <w:style w:type="paragraph" w:customStyle="1" w:styleId="apoyo">
    <w:name w:val="apoyo_"/>
    <w:basedOn w:val="Normal"/>
    <w:rsid w:val="00A51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apoyo-titulo">
    <w:name w:val="apoyo-titulo"/>
    <w:basedOn w:val="Fontdeparagrafimplicit"/>
    <w:rsid w:val="00A51896"/>
  </w:style>
  <w:style w:type="character" w:customStyle="1" w:styleId="articulo-localizacion">
    <w:name w:val="articulo-localizacion"/>
    <w:basedOn w:val="Fontdeparagrafimplicit"/>
    <w:rsid w:val="00097543"/>
  </w:style>
  <w:style w:type="character" w:styleId="Accentuat">
    <w:name w:val="Emphasis"/>
    <w:basedOn w:val="Fontdeparagrafimplicit"/>
    <w:uiPriority w:val="20"/>
    <w:qFormat/>
    <w:rsid w:val="00097543"/>
    <w:rPr>
      <w:i/>
      <w:iCs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5F06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paragraf">
    <w:name w:val="List Paragraph"/>
    <w:basedOn w:val="Normal"/>
    <w:uiPriority w:val="34"/>
    <w:qFormat/>
    <w:rsid w:val="00AB6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4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40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31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0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2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4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5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0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2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75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5465836">
              <w:marLeft w:val="0"/>
              <w:marRight w:val="0"/>
              <w:marTop w:val="0"/>
              <w:marBottom w:val="0"/>
              <w:divBdr>
                <w:top w:val="single" w:sz="24" w:space="0" w:color="auto"/>
                <w:left w:val="none" w:sz="0" w:space="0" w:color="auto"/>
                <w:bottom w:val="single" w:sz="24" w:space="0" w:color="auto"/>
                <w:right w:val="none" w:sz="0" w:space="0" w:color="auto"/>
              </w:divBdr>
              <w:divsChild>
                <w:div w:id="127482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0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80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890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34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97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76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55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1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4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1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544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08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4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47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06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716">
              <w:marLeft w:val="0"/>
              <w:marRight w:val="0"/>
              <w:marTop w:val="0"/>
              <w:marBottom w:val="0"/>
              <w:divBdr>
                <w:top w:val="single" w:sz="24" w:space="0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24" w:space="0" w:color="E0E0E0"/>
                    <w:right w:val="none" w:sz="0" w:space="0" w:color="auto"/>
                  </w:divBdr>
                  <w:divsChild>
                    <w:div w:id="138864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097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24" w:space="0" w:color="E0E0E0"/>
                    <w:right w:val="none" w:sz="0" w:space="0" w:color="auto"/>
                  </w:divBdr>
                  <w:divsChild>
                    <w:div w:id="21201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05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254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24" w:space="0" w:color="E0E0E0"/>
                    <w:right w:val="none" w:sz="0" w:space="0" w:color="auto"/>
                  </w:divBdr>
                  <w:divsChild>
                    <w:div w:id="188737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23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124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24" w:space="0" w:color="E0E0E0"/>
                    <w:right w:val="none" w:sz="0" w:space="0" w:color="auto"/>
                  </w:divBdr>
                  <w:divsChild>
                    <w:div w:id="195370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19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815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E9E9E9"/>
                <w:right w:val="none" w:sz="0" w:space="0" w:color="auto"/>
              </w:divBdr>
              <w:divsChild>
                <w:div w:id="148381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518755">
              <w:marLeft w:val="0"/>
              <w:marRight w:val="0"/>
              <w:marTop w:val="0"/>
              <w:marBottom w:val="0"/>
              <w:divBdr>
                <w:top w:val="single" w:sz="24" w:space="0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9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2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4824">
          <w:marLeft w:val="0"/>
          <w:marRight w:val="0"/>
          <w:marTop w:val="0"/>
          <w:marBottom w:val="0"/>
          <w:divBdr>
            <w:top w:val="single" w:sz="24" w:space="0" w:color="auto"/>
            <w:left w:val="none" w:sz="0" w:space="0" w:color="auto"/>
            <w:bottom w:val="single" w:sz="24" w:space="0" w:color="auto"/>
            <w:right w:val="none" w:sz="0" w:space="0" w:color="auto"/>
          </w:divBdr>
          <w:divsChild>
            <w:div w:id="10677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27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9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9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28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1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03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877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7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7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0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0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2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207722">
          <w:marLeft w:val="0"/>
          <w:marRight w:val="0"/>
          <w:marTop w:val="0"/>
          <w:marBottom w:val="0"/>
          <w:divBdr>
            <w:top w:val="single" w:sz="24" w:space="0" w:color="auto"/>
            <w:left w:val="none" w:sz="0" w:space="0" w:color="auto"/>
            <w:bottom w:val="single" w:sz="24" w:space="0" w:color="auto"/>
            <w:right w:val="none" w:sz="0" w:space="0" w:color="auto"/>
          </w:divBdr>
          <w:divsChild>
            <w:div w:id="133263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26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7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9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0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1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2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2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19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7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63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81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961061">
          <w:marLeft w:val="0"/>
          <w:marRight w:val="0"/>
          <w:marTop w:val="0"/>
          <w:marBottom w:val="0"/>
          <w:divBdr>
            <w:top w:val="single" w:sz="24" w:space="0" w:color="auto"/>
            <w:left w:val="none" w:sz="0" w:space="0" w:color="auto"/>
            <w:bottom w:val="single" w:sz="24" w:space="0" w:color="auto"/>
            <w:right w:val="none" w:sz="0" w:space="0" w:color="auto"/>
          </w:divBdr>
          <w:divsChild>
            <w:div w:id="23764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83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50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44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4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40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17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5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08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814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7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0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07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8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17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8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164362">
          <w:marLeft w:val="0"/>
          <w:marRight w:val="0"/>
          <w:marTop w:val="0"/>
          <w:marBottom w:val="0"/>
          <w:divBdr>
            <w:top w:val="single" w:sz="24" w:space="0" w:color="auto"/>
            <w:left w:val="none" w:sz="0" w:space="0" w:color="auto"/>
            <w:bottom w:val="single" w:sz="24" w:space="0" w:color="auto"/>
            <w:right w:val="none" w:sz="0" w:space="0" w:color="auto"/>
          </w:divBdr>
          <w:divsChild>
            <w:div w:id="76010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41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0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9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70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2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320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5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56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6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0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74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2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0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1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9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04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9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3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784437">
          <w:marLeft w:val="0"/>
          <w:marRight w:val="0"/>
          <w:marTop w:val="0"/>
          <w:marBottom w:val="0"/>
          <w:divBdr>
            <w:top w:val="single" w:sz="24" w:space="0" w:color="auto"/>
            <w:left w:val="none" w:sz="0" w:space="0" w:color="auto"/>
            <w:bottom w:val="single" w:sz="24" w:space="0" w:color="auto"/>
            <w:right w:val="none" w:sz="0" w:space="0" w:color="auto"/>
          </w:divBdr>
          <w:divsChild>
            <w:div w:id="143085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1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9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08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30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64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81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06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3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8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24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8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8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011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lpais.com/autor/joseph_stiglitz/a" TargetMode="External"/><Relationship Id="rId18" Type="http://schemas.openxmlformats.org/officeDocument/2006/relationships/hyperlink" Target="https://elpais.com/autor/eneko_ruiz_jimenez/a/" TargetMode="External"/><Relationship Id="rId26" Type="http://schemas.openxmlformats.org/officeDocument/2006/relationships/hyperlink" Target="https://elviajero.elpais.com/elviajero/2014/08/29/actualidad/1409300855_146594.html" TargetMode="External"/><Relationship Id="rId39" Type="http://schemas.openxmlformats.org/officeDocument/2006/relationships/hyperlink" Target="http://www.ref-500ch/fr" TargetMode="External"/><Relationship Id="rId21" Type="http://schemas.openxmlformats.org/officeDocument/2006/relationships/hyperlink" Target="https://elpais.com/tag/fecha/20170716" TargetMode="External"/><Relationship Id="rId34" Type="http://schemas.openxmlformats.org/officeDocument/2006/relationships/hyperlink" Target="https://elviajero.elpais.com/elviajero/2017/07/07/actualidad/1499420744_968539.html" TargetMode="External"/><Relationship Id="rId42" Type="http://schemas.openxmlformats.org/officeDocument/2006/relationships/hyperlink" Target="http://www.aarhus2017.dk" TargetMode="External"/><Relationship Id="rId47" Type="http://schemas.openxmlformats.org/officeDocument/2006/relationships/hyperlink" Target="http://www.eastlombardy.it" TargetMode="External"/><Relationship Id="rId7" Type="http://schemas.openxmlformats.org/officeDocument/2006/relationships/hyperlink" Target="https://politica.elpais.com/politica/2015/11/05/actualidad/1446759586_549963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lpais.com/autor/jaime_porras_ferreyra/a/" TargetMode="External"/><Relationship Id="rId29" Type="http://schemas.openxmlformats.org/officeDocument/2006/relationships/hyperlink" Target="https://elviajero.elpais.com/elviajero/2016/12/01/actualidad/1480585837_871482.html" TargetMode="External"/><Relationship Id="rId11" Type="http://schemas.openxmlformats.org/officeDocument/2006/relationships/hyperlink" Target="https://elpais.com/autor/joseph_stiglitz/a/" TargetMode="External"/><Relationship Id="rId24" Type="http://schemas.openxmlformats.org/officeDocument/2006/relationships/hyperlink" Target="https://elviajero.elpais.com/elviajero/2014/12/30/actualidad/1419966142_988628.html" TargetMode="External"/><Relationship Id="rId32" Type="http://schemas.openxmlformats.org/officeDocument/2006/relationships/hyperlink" Target="https://www.pyeongchang2018.com/en/index" TargetMode="External"/><Relationship Id="rId37" Type="http://schemas.openxmlformats.org/officeDocument/2006/relationships/hyperlink" Target="http://www.luther2017.de" TargetMode="External"/><Relationship Id="rId40" Type="http://schemas.openxmlformats.org/officeDocument/2006/relationships/hyperlink" Target="http://www.mariatheresia2017.at" TargetMode="External"/><Relationship Id="rId45" Type="http://schemas.openxmlformats.org/officeDocument/2006/relationships/hyperlink" Target="http://www.marseille-tourisme.com" TargetMode="External"/><Relationship Id="rId5" Type="http://schemas.openxmlformats.org/officeDocument/2006/relationships/hyperlink" Target="https://elpais.com/autor/inigo_dominguez_gabina/a/" TargetMode="External"/><Relationship Id="rId15" Type="http://schemas.openxmlformats.org/officeDocument/2006/relationships/hyperlink" Target="https://elpais.com/tag/fecha/20170719" TargetMode="External"/><Relationship Id="rId23" Type="http://schemas.openxmlformats.org/officeDocument/2006/relationships/hyperlink" Target="https://www.lonelyplanet.com/best-in-travel" TargetMode="External"/><Relationship Id="rId28" Type="http://schemas.openxmlformats.org/officeDocument/2006/relationships/hyperlink" Target="https://elviajero.elpais.com/tag/corea_del_sur/a" TargetMode="External"/><Relationship Id="rId36" Type="http://schemas.openxmlformats.org/officeDocument/2006/relationships/hyperlink" Target="https://elviajero.elpais.com/tag/fecha/20170120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politica.elpais.com/politica/2016/06/04/actualidad/1465059861_738029.html" TargetMode="External"/><Relationship Id="rId19" Type="http://schemas.openxmlformats.org/officeDocument/2006/relationships/hyperlink" Target="https://elpais.com/tag/fecha/20170717" TargetMode="External"/><Relationship Id="rId31" Type="http://schemas.openxmlformats.org/officeDocument/2006/relationships/hyperlink" Target="https://www.mvrdv.nl/" TargetMode="External"/><Relationship Id="rId44" Type="http://schemas.openxmlformats.org/officeDocument/2006/relationships/hyperlink" Target="http://www.lisboacapitaliberoamericana.p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pais.com/tag/fecha/20170126" TargetMode="External"/><Relationship Id="rId14" Type="http://schemas.openxmlformats.org/officeDocument/2006/relationships/hyperlink" Target="https://elpais.com/autor/sandra_leon/a/" TargetMode="External"/><Relationship Id="rId22" Type="http://schemas.openxmlformats.org/officeDocument/2006/relationships/hyperlink" Target="https://elviajero.elpais.com/tag/fecha/20171102" TargetMode="External"/><Relationship Id="rId27" Type="http://schemas.openxmlformats.org/officeDocument/2006/relationships/hyperlink" Target="http://www.gam.cl/" TargetMode="External"/><Relationship Id="rId30" Type="http://schemas.openxmlformats.org/officeDocument/2006/relationships/hyperlink" Target="https://www.mvrdv.nl/en/projects/seoul-skygarden" TargetMode="External"/><Relationship Id="rId35" Type="http://schemas.openxmlformats.org/officeDocument/2006/relationships/hyperlink" Target="https://elviajero.elpais.com/autor/carlos_pascual_gil/a/" TargetMode="External"/><Relationship Id="rId43" Type="http://schemas.openxmlformats.org/officeDocument/2006/relationships/hyperlink" Target="http://www.pafos2017.eu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elpais.com/autor/isabel_ferrer/a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elpais.com/tag/fecha/20170115" TargetMode="External"/><Relationship Id="rId17" Type="http://schemas.openxmlformats.org/officeDocument/2006/relationships/hyperlink" Target="https://elpais.com/tag/fecha/20170213" TargetMode="External"/><Relationship Id="rId25" Type="http://schemas.openxmlformats.org/officeDocument/2006/relationships/hyperlink" Target="https://elviajero.elpais.com/tag/santiago_de_chile/a/" TargetMode="External"/><Relationship Id="rId33" Type="http://schemas.openxmlformats.org/officeDocument/2006/relationships/hyperlink" Target="https://elviajero.elpais.com/tag/portugal/a/" TargetMode="External"/><Relationship Id="rId38" Type="http://schemas.openxmlformats.org/officeDocument/2006/relationships/hyperlink" Target="http://www.germany.travel/luther" TargetMode="External"/><Relationship Id="rId46" Type="http://schemas.openxmlformats.org/officeDocument/2006/relationships/hyperlink" Target="http://www.turismo.pistoia.it" TargetMode="External"/><Relationship Id="rId20" Type="http://schemas.openxmlformats.org/officeDocument/2006/relationships/hyperlink" Target="https://elpais.com/autor/maria_robert_ramirez/a/" TargetMode="External"/><Relationship Id="rId41" Type="http://schemas.openxmlformats.org/officeDocument/2006/relationships/hyperlink" Target="http://www.artviena.or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lpais.com/tag/fecha/20170801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13</Pages>
  <Words>5378</Words>
  <Characters>31198</Characters>
  <Application>Microsoft Office Word</Application>
  <DocSecurity>0</DocSecurity>
  <Lines>259</Lines>
  <Paragraphs>73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Gomoescu</dc:creator>
  <cp:keywords/>
  <dc:description/>
  <cp:lastModifiedBy>Monica Gomoescu</cp:lastModifiedBy>
  <cp:revision>12</cp:revision>
  <dcterms:created xsi:type="dcterms:W3CDTF">2021-02-27T11:32:00Z</dcterms:created>
  <dcterms:modified xsi:type="dcterms:W3CDTF">2021-02-27T13:31:00Z</dcterms:modified>
</cp:coreProperties>
</file>