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FEBC8" w14:textId="46078248" w:rsidR="0057201A" w:rsidRPr="00ED1A11" w:rsidRDefault="00ED1A11" w:rsidP="00ED1A1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D1A11">
        <w:rPr>
          <w:rFonts w:ascii="Times New Roman" w:hAnsi="Times New Roman" w:cs="Times New Roman"/>
          <w:b/>
          <w:sz w:val="28"/>
          <w:szCs w:val="28"/>
          <w:lang w:val="ro-RO"/>
        </w:rPr>
        <w:t>ADEVĂRUL 2017</w:t>
      </w:r>
    </w:p>
    <w:p w14:paraId="128B43A1" w14:textId="127F4C09" w:rsidR="00084074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D1A11">
        <w:rPr>
          <w:rFonts w:ascii="Times New Roman" w:hAnsi="Times New Roman" w:cs="Times New Roman"/>
          <w:b/>
          <w:sz w:val="28"/>
          <w:szCs w:val="28"/>
          <w:lang w:val="fr-FR"/>
        </w:rPr>
        <w:t>POLITIC</w:t>
      </w:r>
      <w:r w:rsidRPr="00ED1A11">
        <w:rPr>
          <w:rFonts w:ascii="Times New Roman" w:hAnsi="Times New Roman" w:cs="Times New Roman"/>
          <w:b/>
          <w:sz w:val="28"/>
          <w:szCs w:val="28"/>
          <w:lang w:val="ro-RO"/>
        </w:rPr>
        <w:t>Ă</w:t>
      </w:r>
    </w:p>
    <w:p w14:paraId="4F667557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4CDB2A15" w14:textId="5DF65D4F" w:rsidR="00BE2993" w:rsidRPr="00ED1A11" w:rsidRDefault="00BE2993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ro-RO"/>
        </w:rPr>
        <w:t>Codrin Ştefănescu, noi detalii despre oamenii care l-au flancat pe Dragnea la Înalta Curte: Toţi erau premiaţi, medaliaţi şi au adus onoare ţării</w:t>
      </w:r>
    </w:p>
    <w:p w14:paraId="5C204B52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ro-RO"/>
        </w:rPr>
        <w:t>10.noiembrie.2017, 17:21</w:t>
      </w:r>
    </w:p>
    <w:p w14:paraId="0EEA3E8D" w14:textId="77777777" w:rsidR="00BE2993" w:rsidRPr="00ED1A11" w:rsidRDefault="00BE2993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A11">
        <w:rPr>
          <w:rFonts w:ascii="Times New Roman" w:hAnsi="Times New Roman" w:cs="Times New Roman"/>
          <w:sz w:val="24"/>
          <w:szCs w:val="24"/>
          <w:lang w:val="ro-RO"/>
        </w:rPr>
        <w:t xml:space="preserve">Secretarul general-adjunct al PSD, Codrin Ştefănescu, a vorbit, la Adevărul Live, despre persoanele care l-au „protejat” pe Liviu Dragnea în urmă cu o lună la ieşirea de la Înalta Curte de Casaţie şi Justiţie, unde liderul PSD a fost audiat în dosarul privind abuzul în serviciul. </w:t>
      </w:r>
    </w:p>
    <w:p w14:paraId="4B6E4F4F" w14:textId="77777777" w:rsidR="0046301F" w:rsidRPr="00ED1A11" w:rsidRDefault="00BE2993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A11">
        <w:rPr>
          <w:rFonts w:ascii="Times New Roman" w:hAnsi="Times New Roman" w:cs="Times New Roman"/>
          <w:sz w:val="24"/>
          <w:szCs w:val="24"/>
          <w:lang w:val="ro-RO"/>
        </w:rPr>
        <w:t>Prezent în studioul Adevărul Live, Codrin Ştefănescu, secretarul general-adjunct al PSD</w:t>
      </w:r>
      <w:r w:rsidRPr="00376D66">
        <w:rPr>
          <w:rFonts w:ascii="Times New Roman" w:hAnsi="Times New Roman" w:cs="Times New Roman"/>
          <w:sz w:val="24"/>
          <w:szCs w:val="24"/>
          <w:lang w:val="ro-RO"/>
        </w:rPr>
        <w:t>,  a vorbit</w:t>
      </w:r>
      <w:r w:rsidRPr="00ED1A11">
        <w:rPr>
          <w:rFonts w:ascii="Times New Roman" w:hAnsi="Times New Roman" w:cs="Times New Roman"/>
          <w:sz w:val="24"/>
          <w:szCs w:val="24"/>
          <w:lang w:val="ro-RO"/>
        </w:rPr>
        <w:t xml:space="preserve"> despre persoanele care l-au flancat pe Liviu Dragnea în urmă cu o lună, când liderul social-democrat a fost primit la Înalta Curte de Casaţie şi Justiţie de un grup de  protestari care i-au agitat în faţă o pereche de căţuse. La ieşirea de la ICCJ, după patru ore în care a dat declaraţ</w:t>
      </w:r>
      <w:r w:rsidR="00317204" w:rsidRPr="00ED1A11">
        <w:rPr>
          <w:rFonts w:ascii="Times New Roman" w:hAnsi="Times New Roman" w:cs="Times New Roman"/>
          <w:sz w:val="24"/>
          <w:szCs w:val="24"/>
          <w:lang w:val="ro-RO"/>
        </w:rPr>
        <w:t>ii în dosarul privind instigare</w:t>
      </w:r>
      <w:r w:rsidRPr="00ED1A11">
        <w:rPr>
          <w:rFonts w:ascii="Times New Roman" w:hAnsi="Times New Roman" w:cs="Times New Roman"/>
          <w:sz w:val="24"/>
          <w:szCs w:val="24"/>
          <w:lang w:val="ro-RO"/>
        </w:rPr>
        <w:t xml:space="preserve">a la abuz în serviciu şi instigarea la fals intelectual, alături de fosta sa soţie şi de foşti angajaţi ai Direcţiei Generale de Asistenţă Socială şi Protecţia Copilului Teleorman, liderul PSD a fost protejat de mai mulţi bărbaţi, despre care s-au spus fie că sunt interpoli, fie gărzi de corp </w:t>
      </w:r>
      <w:r w:rsidR="00830356" w:rsidRPr="00ED1A11">
        <w:rPr>
          <w:rFonts w:ascii="Times New Roman" w:hAnsi="Times New Roman" w:cs="Times New Roman"/>
          <w:sz w:val="24"/>
          <w:szCs w:val="24"/>
          <w:lang w:val="ro-RO"/>
        </w:rPr>
        <w:t>sau membri şi apropiaţi ai PSD, c</w:t>
      </w:r>
      <w:r w:rsidRPr="00ED1A11">
        <w:rPr>
          <w:rFonts w:ascii="Times New Roman" w:hAnsi="Times New Roman" w:cs="Times New Roman"/>
          <w:sz w:val="24"/>
          <w:szCs w:val="24"/>
          <w:lang w:val="ro-RO"/>
        </w:rPr>
        <w:t>ampioni europeni, vicecampioni, eroi</w:t>
      </w:r>
      <w:r w:rsidR="00830356" w:rsidRPr="00ED1A1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ED1A11">
        <w:rPr>
          <w:rFonts w:ascii="Times New Roman" w:hAnsi="Times New Roman" w:cs="Times New Roman"/>
          <w:sz w:val="24"/>
          <w:szCs w:val="24"/>
          <w:lang w:val="ro-RO"/>
        </w:rPr>
        <w:t xml:space="preserve"> Codrin Ştefănescu </w:t>
      </w:r>
      <w:r w:rsidRPr="00376D66">
        <w:rPr>
          <w:rFonts w:ascii="Times New Roman" w:hAnsi="Times New Roman" w:cs="Times New Roman"/>
          <w:sz w:val="24"/>
          <w:szCs w:val="24"/>
          <w:lang w:val="ro-RO"/>
        </w:rPr>
        <w:t xml:space="preserve">a „lămurit” </w:t>
      </w:r>
      <w:r w:rsidRPr="00ED1A11">
        <w:rPr>
          <w:rFonts w:ascii="Times New Roman" w:hAnsi="Times New Roman" w:cs="Times New Roman"/>
          <w:sz w:val="24"/>
          <w:szCs w:val="24"/>
          <w:lang w:val="ro-RO"/>
        </w:rPr>
        <w:t xml:space="preserve">însă situaţia, spunând, la Adevărul Live, că cei prezenţi la ICCJ </w:t>
      </w:r>
      <w:r w:rsidRPr="00376D66">
        <w:rPr>
          <w:rFonts w:ascii="Times New Roman" w:hAnsi="Times New Roman" w:cs="Times New Roman"/>
          <w:sz w:val="24"/>
          <w:szCs w:val="24"/>
          <w:lang w:val="ro-RO"/>
        </w:rPr>
        <w:t>sunt</w:t>
      </w:r>
      <w:r w:rsidRPr="00ED1A11">
        <w:rPr>
          <w:rFonts w:ascii="Times New Roman" w:hAnsi="Times New Roman" w:cs="Times New Roman"/>
          <w:sz w:val="24"/>
          <w:szCs w:val="24"/>
          <w:lang w:val="ro-RO"/>
        </w:rPr>
        <w:t xml:space="preserve"> persoane cu care România </w:t>
      </w:r>
      <w:r w:rsidRPr="00376D66">
        <w:rPr>
          <w:rFonts w:ascii="Times New Roman" w:hAnsi="Times New Roman" w:cs="Times New Roman"/>
          <w:sz w:val="24"/>
          <w:szCs w:val="24"/>
          <w:lang w:val="ro-RO"/>
        </w:rPr>
        <w:t xml:space="preserve">ar trebui </w:t>
      </w:r>
      <w:r w:rsidRPr="00ED1A11">
        <w:rPr>
          <w:rFonts w:ascii="Times New Roman" w:hAnsi="Times New Roman" w:cs="Times New Roman"/>
          <w:sz w:val="24"/>
          <w:szCs w:val="24"/>
          <w:lang w:val="ro-RO"/>
        </w:rPr>
        <w:t xml:space="preserve">să se mândrească, fiind vorba de campioni la diverse sporturi, care au venit din proprie iniţiativă să-l protejeze pe Liviu Dragnea, după ce au văzut modul în care a fost primit la Înaltea Curte. </w:t>
      </w:r>
    </w:p>
    <w:p w14:paraId="61E56A5B" w14:textId="77777777" w:rsidR="003068F5" w:rsidRPr="00ED1A11" w:rsidRDefault="003068F5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66A3A47" w14:textId="77777777" w:rsidR="00880852" w:rsidRPr="00ED1A11" w:rsidRDefault="0046301F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Programul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„Prima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Casă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Regală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“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revine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Garantat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Dragnea-Tăriceanu</w:t>
      </w:r>
      <w:proofErr w:type="spellEnd"/>
      <w:r w:rsidR="00880852" w:rsidRPr="00ED1A11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</w:t>
      </w:r>
    </w:p>
    <w:p w14:paraId="60D6EFD8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10.noiembrie.2017,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06: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10</w:t>
      </w:r>
    </w:p>
    <w:p w14:paraId="244A7FC0" w14:textId="31EF3FF4" w:rsidR="00452753" w:rsidRPr="00ED1A11" w:rsidRDefault="0046301F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Contextul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agravării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stării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sănătate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Regelui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Mihai i-a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Liviu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Dragnea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Călin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Popescu-Tăriceanu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preşedinţii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Parlamentului</w:t>
      </w:r>
      <w:proofErr w:type="spellEnd"/>
      <w:r w:rsidR="002A3B30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partide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aflate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lege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statutul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Casei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aibă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parte de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beneficii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inclusiv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locuiască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B70C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49 de </w:t>
      </w:r>
      <w:proofErr w:type="spellStart"/>
      <w:r w:rsidR="007B70CE"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="007B70C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B70CE"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7B70C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B70CE" w:rsidRPr="00ED1A11">
        <w:rPr>
          <w:rFonts w:ascii="Times New Roman" w:hAnsi="Times New Roman" w:cs="Times New Roman"/>
          <w:sz w:val="24"/>
          <w:szCs w:val="24"/>
          <w:lang w:val="fr-FR"/>
        </w:rPr>
        <w:t>Palatul</w:t>
      </w:r>
      <w:proofErr w:type="spellEnd"/>
      <w:r w:rsidR="007B70C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B70CE" w:rsidRPr="00ED1A11">
        <w:rPr>
          <w:rFonts w:ascii="Times New Roman" w:hAnsi="Times New Roman" w:cs="Times New Roman"/>
          <w:sz w:val="24"/>
          <w:szCs w:val="24"/>
          <w:lang w:val="fr-FR"/>
        </w:rPr>
        <w:t>Elisabeta</w:t>
      </w:r>
      <w:proofErr w:type="spellEnd"/>
      <w:r w:rsidR="007B70C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Liderii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ALDE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scos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sertar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vechi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pus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dezbatere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publică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Cioloş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s-a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discutat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intens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iunie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2016, dar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uitat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guvernările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Grindeanu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Tudose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proiectului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Tăriceanu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Dragnea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Casa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>Regală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primi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gratuit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folosinţă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Palatul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Elisabeta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49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nu 99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cum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proiectul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guvernării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Cioloş</w:t>
      </w:r>
      <w:proofErr w:type="spellEnd"/>
      <w:r w:rsidR="00F2112C" w:rsidRPr="00ED1A1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aprobă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banii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Casa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Cheltuielile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funcţionare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curentă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Casei vor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suportate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fonduri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adoptarea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bugetului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hotărâre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obligaţia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şeful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Casei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prezinte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raport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activitate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proiectului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prezent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şefia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Casei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deţinută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şeful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stat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1927-1930,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Mihai,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monarh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domnit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1940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1947,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forţat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abdice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30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decembrie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1947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comunişti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  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iniţiativa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propune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recunoaşterea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poziţiei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Şef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Casei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poziţie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onorifică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asimilată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protocolar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şef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stat,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cuprinde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serie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prevederi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vor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asigura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desfăşurarea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optimă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activităţilor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funcţiilor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reprezentare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acesteia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  </w:t>
      </w:r>
    </w:p>
    <w:p w14:paraId="5913A6F0" w14:textId="77777777" w:rsidR="00452753" w:rsidRPr="00ED1A11" w:rsidRDefault="00452753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0B2C2EC8" w14:textId="77777777" w:rsidR="00880852" w:rsidRPr="00ED1A11" w:rsidRDefault="00452753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Răsturnare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situaţie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Ministrul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Finanţe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anunţă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miercuri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va fi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adoptată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revoluţia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fiscală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 PSD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OUG:</w:t>
      </w:r>
      <w:proofErr w:type="gram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Premierul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avut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discuţie</w:t>
      </w:r>
      <w:proofErr w:type="spellEnd"/>
      <w:r w:rsidR="00880852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la </w:t>
      </w:r>
      <w:proofErr w:type="spellStart"/>
      <w:r w:rsidR="00880852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partid</w:t>
      </w:r>
      <w:proofErr w:type="spellEnd"/>
      <w:r w:rsidR="00880852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“</w:t>
      </w:r>
    </w:p>
    <w:p w14:paraId="6A927DF0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06.noiembrie.2017,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11: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55</w:t>
      </w:r>
    </w:p>
    <w:p w14:paraId="390B65BB" w14:textId="626EC1E2" w:rsidR="00452753" w:rsidRPr="00376D66" w:rsidRDefault="00452753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Finanţe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Ionuş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Mişa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apropiaţii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Liviu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Dragnea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anunţat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ordonanţa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urgenţă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modificarea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Fiscal,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presupune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trecerea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contribuţiilor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sociale de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angajator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angajat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va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adoptată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şedinţa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miercuri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dimineaţă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Tudose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exact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dos,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revoluţia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fiscală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PSD nu va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discutată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miercuri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br/>
        <w:t>UPDATE 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Ionuţ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Mişa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Finanţe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va adopta,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modificările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Fiscal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ordonanţă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urgenţă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 „Am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discuţie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discuţie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miercuri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şedinţa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stabilită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ordonanţă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urgenţă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aplica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salarizării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Azi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amânată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şedinţa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întârzieri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avize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Nu va fi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problemă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bugetul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2018“,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Mişa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Finanţe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apropiaţii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Liviu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Drganea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contrazice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Mihai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Tudose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spusese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dimineaţă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miercuri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„nu va intra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şedinţa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trecerea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contribuţiilor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angajator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angajat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“.  UPDATE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plecat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Vila Lac,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întâlnit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Liviu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Dragnea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Marian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Neacşu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secretarul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PSD, dar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miniştri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  UPDATE 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Primarul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Capitalei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Gabriela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modificările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aduse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Fiscal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reprezenta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“o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lovitură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comunităţile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vor fi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puţini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buget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>investiţii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semnal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dezice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Liviu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Dragnea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trece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tabăra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Mihai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Tudose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054A7DD2" w14:textId="77777777" w:rsidR="00452753" w:rsidRPr="00ED1A11" w:rsidRDefault="00452753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065BFFF" w14:textId="77777777" w:rsidR="00452753" w:rsidRPr="00ED1A11" w:rsidRDefault="00452753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Tensiuni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interiorul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majorităţii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parlamentare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. „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Sunt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mulţi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mănâncă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bani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publici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aiurea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“</w:t>
      </w:r>
    </w:p>
    <w:p w14:paraId="3817551B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05.noiembrie.2017,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18: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03</w:t>
      </w:r>
    </w:p>
    <w:p w14:paraId="0A837C2C" w14:textId="4A45A005" w:rsidR="00782394" w:rsidRPr="00376D66" w:rsidRDefault="00452753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PSD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confruntă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opinii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divergente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rândul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propriei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coaliţii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activităţii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miniştrilor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măsurilor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fiscal-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bugetare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anunţate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Tudose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</w:t>
      </w:r>
      <w:r w:rsidR="0088085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ED1A11">
        <w:rPr>
          <w:rFonts w:ascii="Times New Roman" w:hAnsi="Times New Roman" w:cs="Times New Roman"/>
          <w:sz w:val="24"/>
          <w:szCs w:val="24"/>
          <w:lang w:val="fr-FR"/>
        </w:rPr>
        <w:t>alegere</w:t>
      </w:r>
      <w:proofErr w:type="spellEnd"/>
      <w:r w:rsidR="0088085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880852" w:rsidRPr="00ED1A11">
        <w:rPr>
          <w:rFonts w:ascii="Times New Roman" w:hAnsi="Times New Roman" w:cs="Times New Roman"/>
          <w:sz w:val="24"/>
          <w:szCs w:val="24"/>
          <w:lang w:val="fr-FR"/>
        </w:rPr>
        <w:t>primarilor</w:t>
      </w:r>
      <w:proofErr w:type="spellEnd"/>
      <w:r w:rsidR="0088085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80852"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88085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2020.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Eugen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Teodorovici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Comisiei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buget-finanţe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Senat,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ieşire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adresa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Felix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Stroe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coleg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Transporturilor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l-a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criticat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demis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şefii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instituţii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ultimele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cum 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director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Metrorex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lună-două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Ministerul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Transporturilor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Felix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Stroe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afară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decizii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iz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populist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“,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precizat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Teodorovici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contestarii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 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măsurilor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fiscal-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bugetar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toamnă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„Se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impun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concedieri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la stat“</w:t>
      </w:r>
      <w:r w:rsidR="008D7A7E" w:rsidRPr="00376D66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senatorul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 i-a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contrazis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liderii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coaliţiei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priveşte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concedierea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bugetari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şeful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Liviu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Dragnea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ALDE,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Călin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Popescu-Tăriceanu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gândesc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reduceri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Teodorovici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punctat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necesare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ED1A11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D7A7E" w:rsidRPr="00376D66">
        <w:rPr>
          <w:rFonts w:ascii="Times New Roman" w:hAnsi="Times New Roman" w:cs="Times New Roman"/>
          <w:sz w:val="24"/>
          <w:szCs w:val="24"/>
          <w:lang w:val="fr-FR"/>
        </w:rPr>
        <w:t>NP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administraţie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munceşte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="008D7A7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stau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Nimeni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nu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deranjează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angajaţi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pile. Eu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>nu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schimb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ideea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supăr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risipesc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publici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impun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concedieri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la stat, normal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mănâncă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publici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aiurea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afirmat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senatorul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Săgeţi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UDMR,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vocea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preşedintelui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Kelemen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Hunor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subliniat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improvizaţii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priveşte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zona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fiscală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simţită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lipsa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predictibilitatea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stabilitate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nemulţumit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fiindcă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nu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primim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răspunsuri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nu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ştim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doreşte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gândesc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reforma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fiscală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liderul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UDMR. </w:t>
      </w:r>
    </w:p>
    <w:p w14:paraId="06A7B29D" w14:textId="77777777" w:rsid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14:paraId="2D1FD118" w14:textId="77777777" w:rsid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14:paraId="253C24DA" w14:textId="6A7BDED0" w:rsidR="00B64849" w:rsidRPr="00ED1A11" w:rsidRDefault="00782394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PNL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anunţă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va participa la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protestul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duminică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seara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Capitală</w:t>
      </w:r>
      <w:proofErr w:type="spellEnd"/>
    </w:p>
    <w:p w14:paraId="3A66CD59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05.noiembrie.2017,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13: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01</w:t>
      </w:r>
    </w:p>
    <w:p w14:paraId="0F5E8E8C" w14:textId="77777777" w:rsidR="00782394" w:rsidRPr="00376D66" w:rsidRDefault="00782394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>Purtătorul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cuvânt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PNL,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Ionel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Dancă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liberalii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alătură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protestelor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anunţate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duminică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seara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modificările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similar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Ludovic Orban,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subliniat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următoarea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PNL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va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organiza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manifestaţii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independ</w:t>
      </w:r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enţa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“.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preluarea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funcţiei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purtător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cuvânt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Partidului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Liberal,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atacul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interese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personale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haosul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economie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înceteze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PNL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grupurile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active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societate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toţii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suntem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parte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baricadei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toţii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705AE" w:rsidRPr="00376D66">
        <w:rPr>
          <w:rFonts w:ascii="Times New Roman" w:hAnsi="Times New Roman" w:cs="Times New Roman"/>
          <w:sz w:val="24"/>
          <w:szCs w:val="24"/>
          <w:lang w:val="fr-FR"/>
        </w:rPr>
        <w:t>credem</w:t>
      </w:r>
      <w:proofErr w:type="spellEnd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>adevăr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Corupţia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ucide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!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seară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împreună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prietenii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colegii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PNL,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protesta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atacului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independenţa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măsurilor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fiscale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aruncă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economia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haos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afirmat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purtătorul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cuvânt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PNL,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Ionel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Dancă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parte,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liderul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formaţiunii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Luvovic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Orban,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anunţat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liberalii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solidari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protestatarii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partidul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organiza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manifestaţii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următoare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independenţa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“.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solidar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protestele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stradă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anunţate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modificărilor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Am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îndemnat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membrii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simpatizanţii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PNL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participe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manifestaţii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acţiune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protest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PSD. Ne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împiedica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adoptarea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oricarei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modificări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permită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controlul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PSD.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vom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organiza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următoarea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manifestaţii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independenţa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stoparea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involuţiei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fiscale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iniţiate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PSD,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scoaterea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învăţamântului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zodia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analfabetismului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subfinanţării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asigurarea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dreptului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sănătate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etc.“</w:t>
      </w:r>
    </w:p>
    <w:p w14:paraId="398F520C" w14:textId="77777777" w:rsidR="00782394" w:rsidRPr="00376D66" w:rsidRDefault="00782394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B446463" w14:textId="77777777" w:rsidR="00782394" w:rsidRPr="00ED1A11" w:rsidRDefault="00782394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Cătălin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Predoiu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către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Tudorel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Toader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Minţi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neruşinare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ministrule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!</w:t>
      </w:r>
    </w:p>
    <w:p w14:paraId="1679CD20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03.noiembrie.2017,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17: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17</w:t>
      </w:r>
    </w:p>
    <w:p w14:paraId="19CC1664" w14:textId="77777777" w:rsidR="00C84FDF" w:rsidRPr="00ED1A11" w:rsidRDefault="00782394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PNL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Cătălin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Predoiu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susţine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Tudorel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Toader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adoptarea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arătând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au </w:t>
      </w:r>
      <w:proofErr w:type="spellStart"/>
      <w:r w:rsidR="00923F00" w:rsidRPr="00376D66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="00923F00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923F00" w:rsidRPr="00376D66">
        <w:rPr>
          <w:rFonts w:ascii="Times New Roman" w:hAnsi="Times New Roman" w:cs="Times New Roman"/>
          <w:sz w:val="24"/>
          <w:szCs w:val="24"/>
          <w:lang w:val="fr-FR"/>
        </w:rPr>
        <w:t>dezbătute</w:t>
      </w:r>
      <w:proofErr w:type="spellEnd"/>
      <w:r w:rsidR="00923F00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923F00"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923F00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923F00" w:rsidRPr="00ED1A11">
        <w:rPr>
          <w:rFonts w:ascii="Times New Roman" w:hAnsi="Times New Roman" w:cs="Times New Roman"/>
          <w:sz w:val="24"/>
          <w:szCs w:val="24"/>
          <w:lang w:val="fr-FR"/>
        </w:rPr>
        <w:t>Parlament</w:t>
      </w:r>
      <w:proofErr w:type="spellEnd"/>
      <w:r w:rsidR="00923F00" w:rsidRPr="00ED1A1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923F00" w:rsidRPr="00ED1A11">
        <w:rPr>
          <w:rFonts w:ascii="Times New Roman" w:hAnsi="Times New Roman" w:cs="Times New Roman"/>
          <w:sz w:val="24"/>
          <w:szCs w:val="24"/>
          <w:lang w:val="fr-FR"/>
        </w:rPr>
        <w:br/>
      </w:r>
      <w:r w:rsidR="008D7A7E" w:rsidRPr="00376D66">
        <w:rPr>
          <w:rFonts w:ascii="Times New Roman" w:hAnsi="Times New Roman" w:cs="Times New Roman"/>
          <w:sz w:val="24"/>
          <w:szCs w:val="24"/>
          <w:lang w:val="fr-FR"/>
        </w:rPr>
        <w:t>„</w:t>
      </w:r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jenant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?!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Toad</w:t>
      </w:r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>er</w:t>
      </w:r>
      <w:proofErr w:type="spellEnd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5AE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="005705AE" w:rsidRPr="00376D66">
        <w:rPr>
          <w:rFonts w:ascii="Times New Roman" w:hAnsi="Times New Roman" w:cs="Times New Roman"/>
          <w:sz w:val="24"/>
          <w:szCs w:val="24"/>
          <w:lang w:val="fr-FR"/>
        </w:rPr>
        <w:t>minţit</w:t>
      </w:r>
      <w:proofErr w:type="spellEnd"/>
      <w:r w:rsidR="005705AE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="005705A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adoptate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dezbatere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neruşinare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dezbătute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10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Comisii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speciale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adoptate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procedură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ordinară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asumarea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răspunderii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ambele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proceduri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voturi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împotrivă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consultări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informale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Cotroceni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judecătorii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CCR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procedura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adoptare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ţi-am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auzit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guriţa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spunând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măcar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'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pâs</w:t>
      </w:r>
      <w:proofErr w:type="spellEnd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'!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îngrijorat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soarta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Fene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Vreţi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respect,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domnule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?!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mai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minţiţi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onorabil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nu 'de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onoare</w:t>
      </w:r>
      <w:proofErr w:type="spellEnd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'!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",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Predoiu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>ministru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vineri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Facebook.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Justiţiei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Tudorel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Toader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afirmat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vineri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procedură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civil,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procedură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civilă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-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adoptate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angajarea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răspunderii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Guvernului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corectare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modificare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"Ca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părere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personală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sigur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câţiva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vigoare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sigur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decizii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neconstituţionalitate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puteau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corectate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lege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punere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acord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deciziile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Curţii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practica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judiciară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punerea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aplicare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prevederilor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Coduri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arătat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anumite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neconcordanţe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anumite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limite,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anumite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dificultăţi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interpretare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aplicare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normelor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4583A76F" w14:textId="77777777" w:rsidR="003068F5" w:rsidRPr="00ED1A11" w:rsidRDefault="003068F5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6D9F0E9" w14:textId="77777777" w:rsidR="00C84FDF" w:rsidRPr="00ED1A11" w:rsidRDefault="00C84FDF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Udrea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la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Comisia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Alegeri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2009</w:t>
      </w:r>
      <w:proofErr w:type="gram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“:</w:t>
      </w:r>
      <w:proofErr w:type="gram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lume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se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înfruntă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forţe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- Soros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care i se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opun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Statul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paralel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creat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CIA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Maior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Coldea</w:t>
      </w:r>
      <w:proofErr w:type="spellEnd"/>
    </w:p>
    <w:p w14:paraId="553FA8E6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02.noiembrie.2017,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12: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50</w:t>
      </w:r>
    </w:p>
    <w:p w14:paraId="61FBEF63" w14:textId="77777777" w:rsidR="00B64849" w:rsidRPr="00ED1A11" w:rsidRDefault="00C84FDF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Elena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audierii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comisia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parlamentară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anchetă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alegerile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prezidenţiale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2009,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convinsă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moment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lume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confruntă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forţe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Soros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i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opun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acestuia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adăugând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aşa-zisul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stat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paralel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</w:t>
      </w:r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eat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ajutorul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CIA.</w:t>
      </w:r>
    </w:p>
    <w:p w14:paraId="191B9384" w14:textId="77777777" w:rsidR="00923F00" w:rsidRPr="00ED1A11" w:rsidRDefault="00C84FDF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,,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Eu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adepta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teoriei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căreia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lume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luptă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forţe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: Soros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opun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acestuia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puţini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N-am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crezut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curând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spuneau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caz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statul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paralel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intern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l-a construit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Coldea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Am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părere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totuşi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exagerat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el,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n-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om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reuşit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practică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plan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complex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diabolic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dar nu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creaţia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lui”, le-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Elena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parlamentarilor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comisia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anchetă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aşa-zisul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stat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paralel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implementat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foştii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şefi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ai SRI - George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Maior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Florian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Coldea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ajutorul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CIA.  </w:t>
      </w:r>
    </w:p>
    <w:p w14:paraId="51F6EDAB" w14:textId="77777777" w:rsidR="00C84FDF" w:rsidRPr="00ED1A11" w:rsidRDefault="00C84FDF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,,</w:t>
      </w:r>
      <w:proofErr w:type="spellStart"/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vedem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întâmplă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America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plan care,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ne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priveşte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influenţat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implementat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ajutorul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partenerilor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CIA 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conducerii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SRI,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relaţiilor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domnul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Coldea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domnul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Maior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Statele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Unite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plan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funcţionat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care s-a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încercat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ţări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A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parte dar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puţin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de mare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succes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vedere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modelul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cultural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comportamental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mai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Elena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Dezvoltării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Regionale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detalii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Comisia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Alegeri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2009“,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noaptea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celui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de-al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doilea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scrutin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an,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subliniind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voturi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Mircea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Geoană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înceapă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numărătoarea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diaspora.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afirmat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fleac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, i-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ciuruit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“.   </w:t>
      </w:r>
    </w:p>
    <w:p w14:paraId="0908943D" w14:textId="77777777" w:rsidR="00382F1B" w:rsidRPr="00376D66" w:rsidRDefault="00382F1B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846962B" w14:textId="77777777" w:rsidR="003723AD" w:rsidRPr="00ED1A11" w:rsidRDefault="003723AD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Cum au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ajuns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magistraţii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CCR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un pas </w:t>
      </w:r>
      <w:proofErr w:type="gram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de a</w:t>
      </w:r>
      <w:proofErr w:type="gram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avea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imunitate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care nu este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prevăzută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Constituţie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</w:t>
      </w:r>
      <w:proofErr w:type="gram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Avocat:</w:t>
      </w:r>
      <w:proofErr w:type="gram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Legea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e mai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mult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decât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neconstituţională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“</w:t>
      </w:r>
    </w:p>
    <w:p w14:paraId="3ED64356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01.noiembrie.2017,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19: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56</w:t>
      </w:r>
    </w:p>
    <w:p w14:paraId="7B840AD7" w14:textId="4E10D610" w:rsidR="00ED1A11" w:rsidRPr="000C769A" w:rsidRDefault="003723AD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Judecătorii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CCR vor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imunitate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mare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parlamentarii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comparabilă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miniştrilor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lege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adoptat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Camera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Deputaţilor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urmează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ajungă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zilele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viitoare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Senat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final.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Avocata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Elenina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Nicuţ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susţine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mai</w:t>
      </w:r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neconstituţională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Aşadar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procuror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B4091" w:rsidRPr="00ED1A11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0B4091" w:rsidRPr="00ED1A11">
        <w:rPr>
          <w:rFonts w:ascii="Times New Roman" w:hAnsi="Times New Roman" w:cs="Times New Roman"/>
          <w:sz w:val="24"/>
          <w:szCs w:val="24"/>
          <w:lang w:val="ro-RO"/>
        </w:rPr>
        <w:t xml:space="preserve">ă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investigheze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faptă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comisă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magistrat CCR, va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majoritate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treimi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Curţii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şase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magistraţi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CCR.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caz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contrar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ancheta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blochează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Practic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CCR,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instanţă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constituţională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definţie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transformă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lege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instanţă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judecată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Propunerea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legislativă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iniţiată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Adnagi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Slavoliub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minorităţii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sârbilor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magistraţilor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CCR,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conduşi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Valer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Dorneanu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imunitate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mare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parlamentarilor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Comparativ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senatorii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deputaţii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nu pot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percheziţionaţi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reţinuţi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B4091" w:rsidRPr="00ED1A11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>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arestaţi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încuviinţarea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Camerei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fac parte“.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</w:t>
      </w:r>
      <w:r w:rsidR="00290FDF" w:rsidRPr="00ED1A11">
        <w:rPr>
          <w:rFonts w:ascii="Times New Roman" w:hAnsi="Times New Roman" w:cs="Times New Roman"/>
          <w:sz w:val="24"/>
          <w:szCs w:val="24"/>
          <w:lang w:val="fr-FR"/>
        </w:rPr>
        <w:t>n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>form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Constituţiei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aleşii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pot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urmăriţi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trimişi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judecată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plenul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Camerei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Deputaţilor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Senatului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aibă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vreun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cuvânt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magistraţii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CCR nu vor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măcar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anchetaţi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plenul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Curţii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voteze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Imunitatea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judecătorii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CCR o vor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primi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comparabilă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miniştrilor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–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extinsă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senatorilor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deputaţilor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parlamentar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urmărit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Camera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face parte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nu-i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ridică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imunitatea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spune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răspunderii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ministeriale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dezvoltă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prevedere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stipulată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Constituţie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8CE6AD" w14:textId="77777777" w:rsidR="003068F5" w:rsidRPr="00057FB1" w:rsidRDefault="003068F5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D55EA6" w14:textId="77777777" w:rsidR="00B64849" w:rsidRPr="00ED1A11" w:rsidRDefault="00F775A6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proofErr w:type="gram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Vosganian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Nu-i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normal ca eu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văd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vaca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paşte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câmp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-mi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pun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cafea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lapte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Austria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O parte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producţia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grâ</w:t>
      </w:r>
      <w:r w:rsidR="00B64849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u</w:t>
      </w:r>
      <w:proofErr w:type="spellEnd"/>
      <w:r w:rsidR="00B64849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sau</w:t>
      </w:r>
      <w:proofErr w:type="spellEnd"/>
      <w:r w:rsidR="00B64849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lapte</w:t>
      </w:r>
      <w:proofErr w:type="spellEnd"/>
      <w:r w:rsidR="00B64849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nu </w:t>
      </w:r>
      <w:proofErr w:type="spellStart"/>
      <w:r w:rsidR="00B64849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produce</w:t>
      </w:r>
      <w:proofErr w:type="spellEnd"/>
      <w:r w:rsidR="00B64849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impozite</w:t>
      </w:r>
      <w:proofErr w:type="spellEnd"/>
    </w:p>
    <w:p w14:paraId="1ACF94B4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31.octombrie.2017,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09: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41</w:t>
      </w:r>
    </w:p>
    <w:p w14:paraId="339CC698" w14:textId="77777777" w:rsidR="00B64849" w:rsidRPr="00ED1A11" w:rsidRDefault="00F775A6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Varujan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Vosganian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vorbit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Live,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încasările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bugetul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stat.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Vosganian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susţine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parte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producţia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grâu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porumb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regăseşte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economia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piaţă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produce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salarii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impozite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statul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va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construiască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drumuri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ALDE s-a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plâns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vede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câmp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vaca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cafea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lapte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imp</w:t>
      </w:r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ort.</w:t>
      </w:r>
    </w:p>
    <w:p w14:paraId="207B8937" w14:textId="288876B6" w:rsidR="00AF4B82" w:rsidRPr="00376D66" w:rsidRDefault="00F775A6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2018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îngheaţă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schemele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afară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?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Varujan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Vosganian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parte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presei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exact ce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denigreze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liderii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ALDE: Eu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mi s-a pus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idioţenie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impozitarea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coteţelor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anumită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tentaţie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 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prelua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ştiri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a le da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conotaţie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Nu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reduce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personalul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scop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da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afară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Este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minciună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Tăriceanu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Chiţoiu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vorbit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Chiţoiu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vorbit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eficienţa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personalului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bugetar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Mi se pare normal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numărul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Hai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nu-l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depăşim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!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Care-i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problema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?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săptămâni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ouăle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  Eu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evident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veniturile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fiscale ale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: 25%,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condiţiile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state au 45%.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Ba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Bulgaria are 31%.  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am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Economiei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n-am pus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n-am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crescut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nicio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taxă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motive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colectarea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proastă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evaziune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fiscală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. Doi: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optimizarea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fiscală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structura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arhaică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părţi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din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economia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românească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faceţi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compraţie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lapte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se produce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lapte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e pe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piaţă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grâu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se produce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grâu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e pe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piaţă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va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parte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importantă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gram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producţii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nu sunt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economia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piaţă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produce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salarii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produce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impozite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nu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cum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facem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drumuri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3E4BCE35" w14:textId="77777777" w:rsidR="003068F5" w:rsidRPr="00ED1A11" w:rsidRDefault="003068F5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3F6EF4A" w14:textId="77777777" w:rsidR="007328F8" w:rsidRPr="00ED1A11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346C0A7" w14:textId="56C38E28" w:rsidR="007328F8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A11">
        <w:rPr>
          <w:rFonts w:ascii="Times New Roman" w:hAnsi="Times New Roman" w:cs="Times New Roman"/>
          <w:b/>
          <w:sz w:val="28"/>
          <w:szCs w:val="28"/>
          <w:highlight w:val="yellow"/>
        </w:rPr>
        <w:t>CULTU</w:t>
      </w:r>
      <w:r w:rsidRPr="00ED1A11">
        <w:rPr>
          <w:rFonts w:ascii="Times New Roman" w:hAnsi="Times New Roman" w:cs="Times New Roman"/>
          <w:b/>
          <w:sz w:val="28"/>
          <w:szCs w:val="28"/>
          <w:highlight w:val="yellow"/>
          <w:lang w:val="ro-RO"/>
        </w:rPr>
        <w:t>RĂ</w:t>
      </w:r>
    </w:p>
    <w:p w14:paraId="6B9C32C6" w14:textId="77777777" w:rsid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1A3D89C" w14:textId="2B3A0345" w:rsidR="00B64849" w:rsidRPr="00ED1A11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Sigmund Freud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şi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Carl Jung, o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prietenie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care a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început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cu o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discuţie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de 13 ore</w:t>
      </w:r>
    </w:p>
    <w:p w14:paraId="4852CAC7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A11">
        <w:rPr>
          <w:rFonts w:ascii="Times New Roman" w:hAnsi="Times New Roman" w:cs="Times New Roman"/>
          <w:b/>
          <w:sz w:val="24"/>
          <w:szCs w:val="24"/>
        </w:rPr>
        <w:t>17.decembrie.2017, 14:53</w:t>
      </w:r>
    </w:p>
    <w:p w14:paraId="45B9BDE6" w14:textId="77777777" w:rsidR="00B64849" w:rsidRPr="00376D66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</w:rPr>
        <w:t>Relaţia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prietenie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renumiţii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Sigmund Freud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Carl Jung a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început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1906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acesta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urmă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>-</w:t>
      </w:r>
      <w:r w:rsidRPr="00376D6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trimis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Freud o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copie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autograf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studiilor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sale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publicate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. Freud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cumpărase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însă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deja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cartea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auzise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era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menţionat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chiar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pus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lumină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</w:rPr>
        <w:t>bună</w:t>
      </w:r>
      <w:proofErr w:type="spellEnd"/>
      <w:r w:rsidRPr="00ED1A11">
        <w:rPr>
          <w:rFonts w:ascii="Times New Roman" w:hAnsi="Times New Roman" w:cs="Times New Roman"/>
          <w:sz w:val="24"/>
          <w:szCs w:val="24"/>
        </w:rPr>
        <w:t xml:space="preserve">. </w:t>
      </w:r>
      <w:r w:rsidRPr="00376D6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rândul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părintele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psihanalizei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i-a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trimis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lui Jung, la Zurich, o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serie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eseuri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. Aceste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corespondenţe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reprezentau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început</w:t>
      </w:r>
      <w:r w:rsidR="00B64849" w:rsidRPr="00376D66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</w:rPr>
        <w:t>prietenii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</w:rPr>
        <w:t>şase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</w:rPr>
        <w:t>.</w:t>
      </w:r>
    </w:p>
    <w:p w14:paraId="01B7099C" w14:textId="77777777" w:rsidR="007328F8" w:rsidRPr="00376D66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savanţi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s-au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întâlnit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martie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1907,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Viena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spune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conversaţie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aproximativ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13 ore. Freud 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devenit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rapid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figură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paternă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Jung,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viziunea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lastRenderedPageBreak/>
        <w:t>relaţiei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reciprocă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evident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din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corespondenţe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Freud se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referă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protejatul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6D66">
        <w:rPr>
          <w:rFonts w:ascii="Times New Roman" w:hAnsi="Times New Roman" w:cs="Times New Roman"/>
          <w:sz w:val="24"/>
          <w:szCs w:val="24"/>
        </w:rPr>
        <w:t>ca</w:t>
      </w:r>
      <w:proofErr w:type="gramEnd"/>
      <w:r w:rsidRPr="00376D66">
        <w:rPr>
          <w:rFonts w:ascii="Times New Roman" w:hAnsi="Times New Roman" w:cs="Times New Roman"/>
          <w:sz w:val="24"/>
          <w:szCs w:val="24"/>
        </w:rPr>
        <w:t xml:space="preserve"> la „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Iosua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Moisesului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de mine,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destinat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păşească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pământul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promis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care eu nu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trăi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să-l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văd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”. Freud mai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vorbeşte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6D66">
        <w:rPr>
          <w:rFonts w:ascii="Times New Roman" w:hAnsi="Times New Roman" w:cs="Times New Roman"/>
          <w:sz w:val="24"/>
          <w:szCs w:val="24"/>
        </w:rPr>
        <w:t>de el</w:t>
      </w:r>
      <w:proofErr w:type="gramEnd"/>
      <w:r w:rsidRPr="00376D66">
        <w:rPr>
          <w:rFonts w:ascii="Times New Roman" w:hAnsi="Times New Roman" w:cs="Times New Roman"/>
          <w:sz w:val="24"/>
          <w:szCs w:val="24"/>
        </w:rPr>
        <w:t xml:space="preserve"> ca „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moştenitorul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>, ca „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succesorul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prinţul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încoronat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ca „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spiritul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spiritului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scrie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historacle.org.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aveau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influenţeze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reciproc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care 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efecte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pozitive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1909, au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călătorit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alături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psihanalistul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maghiar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Sandor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Ferenczi,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SUA, la o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conferinţă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Clark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din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Worcester, Massachusetts.   </w:t>
      </w:r>
    </w:p>
    <w:p w14:paraId="65F84C1C" w14:textId="5BDEFFFC" w:rsidR="00B64849" w:rsidRPr="00376D66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1910,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prietenia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savanţi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din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nou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sudată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căci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Jung a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ales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director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organizaţiei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proaspăt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fondate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Asocţiaţia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Internaţională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Psihanaliză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76D6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ajuns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ocupe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postul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sprijinul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Freud care nu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încetase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numească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fiul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adoptiv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mare”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prinţul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încoronat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Totul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părea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decurgă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bine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1912,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lucrurile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 s-au </w:t>
      </w:r>
      <w:proofErr w:type="spellStart"/>
      <w:r w:rsidRPr="00376D66">
        <w:rPr>
          <w:rFonts w:ascii="Times New Roman" w:hAnsi="Times New Roman" w:cs="Times New Roman"/>
          <w:sz w:val="24"/>
          <w:szCs w:val="24"/>
        </w:rPr>
        <w:t>schimbat</w:t>
      </w:r>
      <w:proofErr w:type="spellEnd"/>
      <w:r w:rsidRPr="00376D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călătorit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SUA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aproximativ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apropierea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>conversaţiile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>lungi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>scos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iveală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diferenţe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ideologice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>aveau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>rupă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>prietenia</w:t>
      </w:r>
      <w:proofErr w:type="spellEnd"/>
      <w:r w:rsidR="00B64849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018CAEFC" w14:textId="77777777" w:rsidR="00B64849" w:rsidRPr="00ED1A11" w:rsidRDefault="00B64849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61929E5B" w14:textId="77777777" w:rsidR="007328F8" w:rsidRPr="00ED1A11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Cinci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biblioteci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impresionante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istorie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care au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distruse</w:t>
      </w:r>
      <w:proofErr w:type="spellEnd"/>
    </w:p>
    <w:p w14:paraId="0526DC6B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13.decembrie.2017,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12: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25</w:t>
      </w:r>
    </w:p>
    <w:p w14:paraId="50D20673" w14:textId="77777777" w:rsidR="00B64849" w:rsidRPr="00ED1A11" w:rsidRDefault="00FB1434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</w:t>
      </w:r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ntichitate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setea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cunoaştere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omului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evidentă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dovada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impresionante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biblioteci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istorie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construite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începând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perioadă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="007328F8" w:rsidRPr="00376D66">
        <w:rPr>
          <w:rFonts w:ascii="Times New Roman" w:hAnsi="Times New Roman" w:cs="Times New Roman"/>
          <w:sz w:val="24"/>
          <w:szCs w:val="24"/>
          <w:lang w:val="fr-FR"/>
        </w:rPr>
        <w:t>prezintă</w:t>
      </w:r>
      <w:proofErr w:type="spellEnd"/>
      <w:r w:rsidR="007328F8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cinci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impresionante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biblioteci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istorie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căror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distrugere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însemnat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pierdere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>masivă</w:t>
      </w:r>
      <w:proofErr w:type="spellEnd"/>
      <w:r w:rsidR="007328F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iremediabilă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cunoaştere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244E55D3" w14:textId="5C6CD3CC" w:rsidR="007328F8" w:rsidRPr="00ED1A11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1.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</w:t>
      </w:r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ioteca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Alexandria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impresionante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oraşe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antichităţii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fondat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Alexandru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Macedon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sfârşitul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332 î.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Hr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cucerirea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Egiptului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Alexandria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crede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fi 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fondată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Ptolemeu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Ptolemeu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ll-lea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zece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săli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mari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camere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separate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studiu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cercetători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cunoscuţi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organizatori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Demetrios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Phalera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strâns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aproximativ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700.000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cărţi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Secole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Alexandria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reprezentativ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punct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cercetare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lumea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antică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adunându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gânditori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timpurilor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matematicieni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filosofi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felul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dispărut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Persoana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adesea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învinuită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distrugerea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Alexandria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Iulis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Cezar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căruia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urmăririi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Pompei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i-a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tăiată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calea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Alexandria.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depăşit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numeric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Cezar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ordonat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navele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port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incendiate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Focul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s-ar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extins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distrus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o parte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oraşului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s-ar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ipoteză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include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ideea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distrugerii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treptate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manuscrise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cum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Patriarhului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Teofil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încăierării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creştini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evrei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păgâni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ucisă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vestita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Hypatia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vină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atribuită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califului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Omar care,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640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d.Hr</w:t>
      </w:r>
      <w:proofErr w:type="spellEnd"/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musulmanii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cucerit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oraşul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Alexandria,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decis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renumită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manuscrisele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conţineau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cunoştinţele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lumii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contraziceau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Coranul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trebuiau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contraziceau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6C3F56A4" w14:textId="77777777" w:rsidR="007328F8" w:rsidRPr="00ED1A11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  2.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imperială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Constantinopolului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  </w:t>
      </w:r>
    </w:p>
    <w:p w14:paraId="54EBCD5C" w14:textId="77777777" w:rsidR="007328F8" w:rsidRPr="00ED1A11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Biblioteca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imperială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Constantinopolului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fondată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Constanţiu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II-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împăratului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Constantin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Mare.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Conştient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deteriorarea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pergamentelor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care </w:t>
      </w:r>
      <w:proofErr w:type="spellStart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>conţineau</w:t>
      </w:r>
      <w:proofErr w:type="spellEnd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texte </w:t>
      </w:r>
      <w:proofErr w:type="spellStart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>timpurii</w:t>
      </w:r>
      <w:proofErr w:type="spellEnd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ordonat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rescrierea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acestora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pergamente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informează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historyofinformation.com. </w:t>
      </w:r>
    </w:p>
    <w:p w14:paraId="75321EF5" w14:textId="77777777" w:rsidR="007328F8" w:rsidRPr="00ED1A11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FEE18B1" w14:textId="77777777" w:rsidR="00583CCB" w:rsidRPr="00ED1A11" w:rsidRDefault="007328F8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Poetul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Răzvan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Ţupa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Poezia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îţi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permite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te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faci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Cred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nevoie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învăţ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îmi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asum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faptul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e ok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nu fim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serioşi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la un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capăt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altul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”</w:t>
      </w:r>
    </w:p>
    <w:p w14:paraId="0726320E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09.decembrie.2017,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11: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38</w:t>
      </w:r>
    </w:p>
    <w:p w14:paraId="2C3627F4" w14:textId="72388E9D" w:rsidR="00583CCB" w:rsidRPr="00ED1A11" w:rsidRDefault="00583CCB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Răzvan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Ţupa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povesteşte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 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ajuns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performance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experimentală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tip de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spectacol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îmbină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diverse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tehnici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scop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dezbracă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face.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Răzvan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Ţupa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(42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face performance-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în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public,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metode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autocunoaştere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autoexplorare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remarcat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debut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,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fetiş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 (2002),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„Mihai Eminescu“.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Astăzi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cunoscut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manifestările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artistice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integrat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diverse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acte: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dezbrăcat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versuri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propria-i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–un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proces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opt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ore-,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citit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dansatori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mişcau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versurile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lui,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dansat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el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însuşi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publicul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complice,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manipulându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jocuri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rezultate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surprinzătoare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interviu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acordat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ziarului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„Weekend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Ţupa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povestit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anume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aleagă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detrimentul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prozei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atragerea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publicului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scopurile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sale.</w:t>
      </w:r>
    </w:p>
    <w:p w14:paraId="34A77377" w14:textId="77777777" w:rsidR="00583CCB" w:rsidRPr="00ED1A11" w:rsidRDefault="00583CCB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„Weekend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“: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scriai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înţeles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provoacă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 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provoacă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?</w:t>
      </w:r>
      <w:proofErr w:type="gramEnd"/>
    </w:p>
    <w:p w14:paraId="17055C12" w14:textId="5F5B03AC" w:rsidR="00D433D0" w:rsidRPr="00ED1A11" w:rsidRDefault="00583CCB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Răzvan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Ţupa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="00F101AE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mari.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Spuneam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încercam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moment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prindeau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mine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lucruri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funcţionez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baza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>lucrurilor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provoacă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proza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cărţi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citeam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atrăgeau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modul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ăsta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construire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 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discursului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Dar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dezamăgit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păstrat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prozele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, le-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aruncat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întâmpla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anii '90- '94.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le-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>, mi-</w:t>
      </w:r>
      <w:proofErr w:type="spellStart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>aduc</w:t>
      </w:r>
      <w:proofErr w:type="spellEnd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>aminte</w:t>
      </w:r>
      <w:proofErr w:type="spellEnd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>eram</w:t>
      </w:r>
      <w:proofErr w:type="spellEnd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="00321542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interesat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imagini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felul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construieşti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tactil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...Un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funcţionează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br/>
        <w:t>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permite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chestiunea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Să-ţi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asumi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e o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problemă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101AE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NP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a mea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personală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învăţ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-mi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asum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putem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face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e ok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fim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serioşi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capăt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Cineva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mi-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zis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vreau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serios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capăt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altfel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înnebunesc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bun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mi-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zis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Mi-a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plăcut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.”  </w:t>
      </w:r>
    </w:p>
    <w:p w14:paraId="43A9EF16" w14:textId="77777777" w:rsidR="00D433D0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DEBE398" w14:textId="77777777" w:rsidR="00D433D0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Celebrele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cuplete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ale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Stelei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Popescu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alături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stele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ale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generaţiei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aur</w:t>
      </w:r>
      <w:proofErr w:type="spellEnd"/>
    </w:p>
    <w:p w14:paraId="1A46DCDE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23.noiembrie.2017,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21: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42</w:t>
      </w:r>
    </w:p>
    <w:p w14:paraId="1D87045B" w14:textId="77777777" w:rsidR="00D433D0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1963,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Stela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Popescu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urca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scena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teatrului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Revistă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„Constantin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Tănase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Bucureşti,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Teatrului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Comedie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an,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începea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lunga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colaborare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Radiodifuziunea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Televiziunea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s-au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bucurat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cupletele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aur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le-a format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talentaţi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generaţiei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sale,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Ştefa</w:t>
      </w:r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n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Bănică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Alexandru </w:t>
      </w:r>
      <w:proofErr w:type="spellStart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>Arşinel</w:t>
      </w:r>
      <w:proofErr w:type="spellEnd"/>
      <w:r w:rsidR="00B64849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Stela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Popescu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jucat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roluri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formidabile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parteneri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excepţie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scenete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astăzi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difuzate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Televiziunea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actriţă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format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cuplete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s-au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bucurat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admiraţia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seamă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Ştefan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Bănică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Alexandru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Arşinel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Benone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Sinulescu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Radu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Zaharescu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textele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scenete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 mai ales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juca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Alexandru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Arşinel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scrise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Mihai Maximilian,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destinul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1969,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divorţul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Dan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Puican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continuare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prezentăm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cupletele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aur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actriţă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Stela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Popescu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parte. </w:t>
      </w:r>
    </w:p>
    <w:p w14:paraId="5FBECB22" w14:textId="77777777" w:rsidR="00062A58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1.Opt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Ştefan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Bănică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 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1971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1979,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făcea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cuplu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televiziune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Ştefan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Bănică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Din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cauză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, mai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credeau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soţ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soţie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F101AE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NP </w:t>
      </w:r>
      <w:proofErr w:type="spellStart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>informează</w:t>
      </w:r>
      <w:proofErr w:type="spellEnd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click.ro.  </w:t>
      </w:r>
    </w:p>
    <w:p w14:paraId="3583BA68" w14:textId="6581FEC7" w:rsidR="00D433D0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2. 38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Arşinel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vreme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opt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actiţa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format un duo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formidabil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Bănică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următorii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38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formeze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celebru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cuplet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televiziunii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româneşti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împreună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Arşinel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ajuns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lucreze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Stela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>Popescu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pricina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situaţii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administrative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complicate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declara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hiar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interviu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. 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>„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Au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apărut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restricţii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financiare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primărie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nu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colaboratori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M-au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reţinut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mine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căutat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partener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teatru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salariat,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spellEnd"/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primăria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plătească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mi l-au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Arşinel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declara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 teatrultanase.ro.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br/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br/>
      </w:r>
    </w:p>
    <w:p w14:paraId="19930691" w14:textId="77777777" w:rsidR="00D433D0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Scriitorul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jurnalistul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Andrei </w:t>
      </w:r>
      <w:proofErr w:type="spellStart"/>
      <w:proofErr w:type="gram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Crăciun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„Nu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cred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ideea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competiţie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literatură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“</w:t>
      </w:r>
    </w:p>
    <w:p w14:paraId="61D219EF" w14:textId="77777777" w:rsidR="00376D66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21.noiembrie.2017,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12: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40</w:t>
      </w:r>
    </w:p>
    <w:p w14:paraId="386FB9E6" w14:textId="176D93F7" w:rsidR="00D433D0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Festivalului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Internaţional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Literatură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Traducere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Iaşi (FILIT),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Andrei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Crăciun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acordat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interviu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ziarului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cotidian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lucrat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vorbit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literatură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sens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Nobel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admiraţia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</w:t>
      </w:r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re i-o </w:t>
      </w:r>
      <w:proofErr w:type="spellStart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>poartă</w:t>
      </w:r>
      <w:proofErr w:type="spellEnd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Radu </w:t>
      </w:r>
      <w:proofErr w:type="spellStart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>Cosaşu</w:t>
      </w:r>
      <w:proofErr w:type="spellEnd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De 12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Andrei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Crăciun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(34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>este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profesie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jurnalist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câţiva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literatură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bătut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picior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pământul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trebuind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fie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inventate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continente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 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explora”,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preciza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Radu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Paraschivescu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Bookfestul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2014,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Andrei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Crăciun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lansa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Baricadele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Jurnalistul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>a</w:t>
      </w:r>
      <w:r w:rsidR="00321542" w:rsidRPr="00376D66">
        <w:rPr>
          <w:rFonts w:ascii="Times New Roman" w:hAnsi="Times New Roman" w:cs="Times New Roman"/>
          <w:sz w:val="24"/>
          <w:szCs w:val="24"/>
          <w:lang w:val="fr-FR"/>
        </w:rPr>
        <w:t>u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povestit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relaţia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cititor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vorbind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„fractura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mentalitate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cititorii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dincoace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cortina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fier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dincolo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ajuns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întâlnească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Radu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Cosaşu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felul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continuă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anume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dezamăgeşte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 </w:t>
      </w:r>
    </w:p>
    <w:p w14:paraId="313B8280" w14:textId="77777777" w:rsidR="00D433D0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”: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rezişti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Dat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ziarist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rezistenţă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fronturi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?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Rezişti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diferit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literatură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?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Andrei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Crăciun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 Nu. 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rezistenţă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Viaţa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suficient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insuportabilă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realitate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ficţiune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găseşti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refugiu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refugiu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>este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meu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scrisul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prezint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realitatea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crudă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nudă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îmblânzesc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reuşesc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rezist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Punctul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B,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realitatea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transform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ficţiune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>este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metodă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rezistat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Dar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ambele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fac parte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rezistenţă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30A2916" w14:textId="77777777" w:rsidR="008263EA" w:rsidRPr="00ED1A11" w:rsidRDefault="008263EA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3147908" w14:textId="77777777" w:rsidR="00062A58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Maia Morgenstern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câştigă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concursul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director</w:t>
      </w:r>
      <w:r w:rsidR="00062A58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atul</w:t>
      </w:r>
      <w:proofErr w:type="spellEnd"/>
      <w:r w:rsidR="00062A58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062A58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Teatrului</w:t>
      </w:r>
      <w:proofErr w:type="spellEnd"/>
      <w:r w:rsidR="00062A58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="00062A58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Evreiesc</w:t>
      </w:r>
      <w:proofErr w:type="spellEnd"/>
      <w:r w:rsidR="00062A58"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de Stat</w:t>
      </w:r>
    </w:p>
    <w:p w14:paraId="3C4055DA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08.noiembrie.2017,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09: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53</w:t>
      </w:r>
    </w:p>
    <w:p w14:paraId="6373EAF7" w14:textId="1951F268" w:rsidR="00B06783" w:rsidRPr="00ED1A11" w:rsidRDefault="00D433D0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>Marţi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susţinerea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proiectelor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management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etapa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interviu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directoratul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Teatrului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Evreiesc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Stat(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TES).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Maia Morgenstern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câştigat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concursul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contracandidatului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regizorul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teatru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Erwin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Simsensohn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Petrescu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>eful</w:t>
      </w:r>
      <w:proofErr w:type="spellEnd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>comisiei</w:t>
      </w:r>
      <w:proofErr w:type="spellEnd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>cultură</w:t>
      </w:r>
      <w:proofErr w:type="spellEnd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PMB.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Maia Morgenstern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câştigat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concursul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proiecte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management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Evreiesc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Stat (TES)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Bucureşti,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media 8,80, la 10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sutimi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diferenţă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contracandidatul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Erwin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Şimşensohn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anunţă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Primăria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Bucureşti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site-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instituţiei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Maia Morgenstern </w:t>
      </w:r>
      <w:r w:rsidR="00B06783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="00B06783" w:rsidRPr="00376D66">
        <w:rPr>
          <w:rFonts w:ascii="Times New Roman" w:hAnsi="Times New Roman" w:cs="Times New Roman"/>
          <w:sz w:val="24"/>
          <w:szCs w:val="24"/>
          <w:lang w:val="fr-FR"/>
        </w:rPr>
        <w:t>obţinut</w:t>
      </w:r>
      <w:proofErr w:type="spellEnd"/>
      <w:r w:rsidR="00B06783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nota 8,62 la prima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etapă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concursului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analiza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proiectelor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management,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nota 8,99 la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etapă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concursului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interviul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Erwin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Şimşensohn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06783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="00B06783" w:rsidRPr="00376D66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="00B06783"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notele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8,48, la prima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etapă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respecti</w:t>
      </w:r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>v</w:t>
      </w:r>
      <w:proofErr w:type="spellEnd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8,92, la </w:t>
      </w:r>
      <w:proofErr w:type="spellStart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>etapă</w:t>
      </w:r>
      <w:proofErr w:type="spellEnd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Conform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prevederilor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Ordonanţei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Urgenţă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Guvernului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nr.189/2008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managementul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instituţiilor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cultură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modificările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completările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ulterioare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candidatul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câştigător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obţinut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mare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medie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condiţia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sa fie de minimum 7.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Candidaţii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pot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depune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contestaţii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modului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respectare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procedurii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organizarea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desfăşurarea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concursului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Ia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sediul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PMB -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Direcţia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Managementul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Resurselor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Umane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9 </w:t>
      </w:r>
      <w:proofErr w:type="spellStart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Ia </w:t>
      </w:r>
      <w:proofErr w:type="spellStart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>ora</w:t>
      </w:r>
      <w:proofErr w:type="spellEnd"/>
      <w:r w:rsidR="00BA6B01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15.00. 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Maia Morgenstern 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ocupă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funcţia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manager al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Teatrului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Evreiesc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Stat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2012,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poziţie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interimar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ulterior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numită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funcţie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concurs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parcursul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mandatului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intrat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proces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complet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renovare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acoperişul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clădirii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parţial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distrus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furtuni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repertoriul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parte de mai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premiere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importante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spectacole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>succes</w:t>
      </w:r>
      <w:proofErr w:type="spellEnd"/>
      <w:r w:rsidR="00B06783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7109F55F" w14:textId="77777777" w:rsidR="009314AD" w:rsidRPr="00057FB1" w:rsidRDefault="009314AD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29C3EC3" w14:textId="77777777" w:rsidR="009314AD" w:rsidRPr="00ED1A11" w:rsidRDefault="009314AD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VIDEO „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Dineul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proşti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” a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„servit” de 200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ori</w:t>
      </w:r>
      <w:proofErr w:type="spellEnd"/>
    </w:p>
    <w:p w14:paraId="64240B07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17.octombrie.2017,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22: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23</w:t>
      </w:r>
    </w:p>
    <w:p w14:paraId="44B2CD29" w14:textId="2A1DFFB8" w:rsidR="009314AD" w:rsidRPr="00ED1A11" w:rsidRDefault="009314AD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succes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spectacole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Naţionalului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bucureştean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ajuns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a 200-a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reprezentaţie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sediu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şapte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2010.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Dineu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”,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comedie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spumoasă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distribuţie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Ion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Caramitru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Horaţiu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Mălăele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aplauze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publicul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umplut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Sala </w:t>
      </w:r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Mare </w:t>
      </w:r>
      <w:proofErr w:type="gramStart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gramEnd"/>
      <w:r w:rsidR="00062A58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TNB.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Comedia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autorului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francez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Francis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Veber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supranumit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ţara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natală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farsei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naţională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de Ion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Caramitru</w:t>
      </w:r>
      <w:proofErr w:type="spellEnd"/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înregistrat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aflux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neobişnuit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spectatori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sediu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turneu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publicul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dornic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</w:t>
      </w:r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adă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revadă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Montarea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joacă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casa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închisă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tratează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savuroasă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cheie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tema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larg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răspândită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prostiei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>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Dineu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 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public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datorită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umorului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personajelor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situaţiilor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,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speculate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“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distribuţie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nu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lipsesc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Medeea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Marinescu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Teodora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Mareş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Alexandru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Bindea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</w:t>
      </w:r>
      <w:r w:rsidR="009425CB" w:rsidRPr="00ED1A11">
        <w:rPr>
          <w:rFonts w:ascii="Times New Roman" w:hAnsi="Times New Roman" w:cs="Times New Roman"/>
          <w:sz w:val="24"/>
          <w:szCs w:val="24"/>
          <w:lang w:val="fr-FR"/>
        </w:rPr>
        <w:t>done</w:t>
      </w:r>
      <w:proofErr w:type="spellEnd"/>
      <w:r w:rsidR="009425CB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9425CB"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="009425CB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Alexandru </w:t>
      </w:r>
      <w:proofErr w:type="spellStart"/>
      <w:r w:rsidR="009425CB" w:rsidRPr="00ED1A11">
        <w:rPr>
          <w:rFonts w:ascii="Times New Roman" w:hAnsi="Times New Roman" w:cs="Times New Roman"/>
          <w:sz w:val="24"/>
          <w:szCs w:val="24"/>
          <w:lang w:val="fr-FR"/>
        </w:rPr>
        <w:t>Georgescu</w:t>
      </w:r>
      <w:proofErr w:type="spellEnd"/>
      <w:r w:rsidR="009425CB"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Iniţial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într-unul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roluri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principale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Şerban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Ionescu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an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s-a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îmbolnăvit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80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reprezentaţii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decembrie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2011,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turneul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Braşov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jucat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ultima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ulterior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înlocuit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regizorul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spectacolului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Ion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Caramitru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 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şapte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scurşi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premieră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,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Dineul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proşti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servit de 200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Bucureşti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zeci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turnee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  </w:t>
      </w:r>
      <w:proofErr w:type="gramStart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‹‹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Dineu</w:t>
      </w:r>
      <w:proofErr w:type="spellEnd"/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proşti</w:t>
      </w:r>
      <w:proofErr w:type="spellEnd"/>
      <w:r w:rsidR="00FB1434" w:rsidRPr="00ED1A11">
        <w:rPr>
          <w:rFonts w:ascii="Times New Roman" w:hAnsi="Times New Roman" w:cs="Times New Roman"/>
          <w:sz w:val="24"/>
          <w:szCs w:val="24"/>
          <w:lang w:val="fr-FR"/>
        </w:rPr>
        <w:t>››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gen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comedie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nu 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apuci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s-o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reprezinţi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public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nu ai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actor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talia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Horaţiu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Mălăele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rolul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principal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să-l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succes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atâta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1A758526" w14:textId="77777777" w:rsidR="005C77A5" w:rsidRPr="00ED1A11" w:rsidRDefault="005C77A5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1F565E9" w14:textId="77777777" w:rsidR="009314AD" w:rsidRPr="00ED1A11" w:rsidRDefault="009314AD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Chrysippus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filosoful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grec care a murit de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cauza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>propriei</w:t>
      </w:r>
      <w:proofErr w:type="spellEnd"/>
      <w:r w:rsidRPr="00ED1A11">
        <w:rPr>
          <w:rFonts w:ascii="Times New Roman" w:hAnsi="Times New Roman" w:cs="Times New Roman"/>
          <w:b/>
          <w:i/>
          <w:sz w:val="24"/>
          <w:szCs w:val="24"/>
          <w:highlight w:val="yellow"/>
          <w:lang w:val="fr-FR"/>
        </w:rPr>
        <w:t xml:space="preserve"> glume</w:t>
      </w:r>
    </w:p>
    <w:p w14:paraId="0C15F7D8" w14:textId="77777777" w:rsidR="00ED1A11" w:rsidRP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 xml:space="preserve">13.octombrie.2017, </w:t>
      </w:r>
      <w:proofErr w:type="gramStart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19:</w:t>
      </w:r>
      <w:proofErr w:type="gramEnd"/>
      <w:r w:rsidRPr="00ED1A11">
        <w:rPr>
          <w:rFonts w:ascii="Times New Roman" w:hAnsi="Times New Roman" w:cs="Times New Roman"/>
          <w:b/>
          <w:sz w:val="24"/>
          <w:szCs w:val="24"/>
          <w:lang w:val="fr-FR"/>
        </w:rPr>
        <w:t>05</w:t>
      </w:r>
    </w:p>
    <w:p w14:paraId="6E538691" w14:textId="77777777" w:rsidR="009314AD" w:rsidRPr="00ED1A11" w:rsidRDefault="009314AD" w:rsidP="00ED1A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Chrysippus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Soli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filosof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stoic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dezvoltat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doctrina lui Zeno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Citium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excelat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logică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teoria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cunoaşterii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etică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fizică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Personalitate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arogantă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descrie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Diogene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Laertius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vieţile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doctrinele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filosofilor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Chrysippus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găsit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sfârşitul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criză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Chrysippus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(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279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î.Hr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- 206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î.Hr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fondatorii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şcolii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gândire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stoice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scriind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lungul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vieţii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peste 700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lucrări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Diogene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Laertius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filosoful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murit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vârsta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73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crize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provocate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măgar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376D66">
        <w:rPr>
          <w:rFonts w:ascii="Times New Roman" w:hAnsi="Times New Roman" w:cs="Times New Roman"/>
          <w:sz w:val="24"/>
          <w:szCs w:val="24"/>
          <w:lang w:val="fr-FR"/>
        </w:rPr>
        <w:t>Se pare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văzut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animalul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mâncând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smochine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strigat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daţi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măgarului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nişte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vin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adevărat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smochinele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!”.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moment,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filosoful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tare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încât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s-ar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prăbuşit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pământ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aibă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convulsii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informează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vintagenews.com.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timpuriu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persoană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găsit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sfârşitul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secolul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V î.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Hr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pictorul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grec Zeuxis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murit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pictat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zeiţa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Afrodita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femeie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bătrână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informează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site.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Moartea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sa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considerată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pedeapsă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zeilor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îndrăznit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joc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zeiţă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Totuşi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privire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moartea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Chrysippus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Laertius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376D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şansa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gram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murit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într-adevăr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minusculă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considerând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explicaţie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logică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filosoful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găsit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sfârşitul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băut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vin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nediluat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ospăţ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neobişnuită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rară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sincopa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indusă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este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sincopă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recunoscută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considerată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o origine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patopsihologică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comună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tusigenă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Mai este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cunoscută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denumirea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„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sincopa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Seinfeld”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persoane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leşinat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D1A11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râs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uitau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celebrul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sitcom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american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1975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britanic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pe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nume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Alex Mitchell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 murit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râzând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ce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uita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serialul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„The Goodies”. Mai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târziu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doctorii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descoperit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76D66">
        <w:rPr>
          <w:rFonts w:ascii="Times New Roman" w:hAnsi="Times New Roman" w:cs="Times New Roman"/>
          <w:sz w:val="24"/>
          <w:szCs w:val="24"/>
          <w:lang w:val="fr-FR"/>
        </w:rPr>
        <w:t>suferea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boală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numită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sindrom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QT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prelungit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manifestă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bătăi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inimă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neregulate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pauze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lungi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special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momente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emoţie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1A11">
        <w:rPr>
          <w:rFonts w:ascii="Times New Roman" w:hAnsi="Times New Roman" w:cs="Times New Roman"/>
          <w:sz w:val="24"/>
          <w:szCs w:val="24"/>
          <w:lang w:val="fr-FR"/>
        </w:rPr>
        <w:t>efort</w:t>
      </w:r>
      <w:proofErr w:type="spellEnd"/>
      <w:r w:rsidRPr="00ED1A11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29C4252C" w14:textId="77777777" w:rsidR="00ED1A11" w:rsidRDefault="00ED1A11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2D0EA728" w14:textId="77777777" w:rsidR="005C77A5" w:rsidRPr="00ED1A11" w:rsidRDefault="005C77A5" w:rsidP="00ED1A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2D5AA479" w14:textId="77777777" w:rsidR="00447F06" w:rsidRPr="00ED1A11" w:rsidRDefault="00447F06" w:rsidP="00ED1A1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sectPr w:rsidR="00447F06" w:rsidRPr="00ED1A1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CB4D8" w14:textId="77777777" w:rsidR="00266C64" w:rsidRDefault="00266C64" w:rsidP="00BE2D37">
      <w:pPr>
        <w:spacing w:after="0" w:line="240" w:lineRule="auto"/>
      </w:pPr>
      <w:r>
        <w:separator/>
      </w:r>
    </w:p>
  </w:endnote>
  <w:endnote w:type="continuationSeparator" w:id="0">
    <w:p w14:paraId="5832E6A5" w14:textId="77777777" w:rsidR="00266C64" w:rsidRDefault="00266C64" w:rsidP="00BE2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59911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1D2F0D" w14:textId="77777777" w:rsidR="0008281C" w:rsidRDefault="000828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1315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09A2DF31" w14:textId="77777777" w:rsidR="0008281C" w:rsidRDefault="00082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ACE10" w14:textId="77777777" w:rsidR="00266C64" w:rsidRDefault="00266C64" w:rsidP="00BE2D37">
      <w:pPr>
        <w:spacing w:after="0" w:line="240" w:lineRule="auto"/>
      </w:pPr>
      <w:r>
        <w:separator/>
      </w:r>
    </w:p>
  </w:footnote>
  <w:footnote w:type="continuationSeparator" w:id="0">
    <w:p w14:paraId="14514563" w14:textId="77777777" w:rsidR="00266C64" w:rsidRDefault="00266C64" w:rsidP="00BE2D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75C"/>
    <w:rsid w:val="00004245"/>
    <w:rsid w:val="00007B75"/>
    <w:rsid w:val="0001480B"/>
    <w:rsid w:val="00015A80"/>
    <w:rsid w:val="00033391"/>
    <w:rsid w:val="0003713E"/>
    <w:rsid w:val="00037446"/>
    <w:rsid w:val="00040B5B"/>
    <w:rsid w:val="00057FB1"/>
    <w:rsid w:val="000611AB"/>
    <w:rsid w:val="00062A58"/>
    <w:rsid w:val="00075CC5"/>
    <w:rsid w:val="0008196D"/>
    <w:rsid w:val="0008281C"/>
    <w:rsid w:val="00084074"/>
    <w:rsid w:val="00095AFD"/>
    <w:rsid w:val="000B4091"/>
    <w:rsid w:val="000C769A"/>
    <w:rsid w:val="000E47B9"/>
    <w:rsid w:val="000E6982"/>
    <w:rsid w:val="00115180"/>
    <w:rsid w:val="00163AD5"/>
    <w:rsid w:val="001800C0"/>
    <w:rsid w:val="00197D06"/>
    <w:rsid w:val="001A4854"/>
    <w:rsid w:val="001B3AE1"/>
    <w:rsid w:val="001C282B"/>
    <w:rsid w:val="002521C0"/>
    <w:rsid w:val="002539A2"/>
    <w:rsid w:val="00263AFF"/>
    <w:rsid w:val="00266C64"/>
    <w:rsid w:val="002702EA"/>
    <w:rsid w:val="00290FDF"/>
    <w:rsid w:val="002A1DFB"/>
    <w:rsid w:val="002A3B30"/>
    <w:rsid w:val="002B165A"/>
    <w:rsid w:val="002C2475"/>
    <w:rsid w:val="002F029F"/>
    <w:rsid w:val="003068F5"/>
    <w:rsid w:val="00313B18"/>
    <w:rsid w:val="00317204"/>
    <w:rsid w:val="00321542"/>
    <w:rsid w:val="00331662"/>
    <w:rsid w:val="003329AA"/>
    <w:rsid w:val="003721B5"/>
    <w:rsid w:val="003723AD"/>
    <w:rsid w:val="00376D66"/>
    <w:rsid w:val="00377F95"/>
    <w:rsid w:val="00382F1B"/>
    <w:rsid w:val="003930C2"/>
    <w:rsid w:val="003964EA"/>
    <w:rsid w:val="003B7B26"/>
    <w:rsid w:val="003C2205"/>
    <w:rsid w:val="003D1066"/>
    <w:rsid w:val="003D1A96"/>
    <w:rsid w:val="003F79CE"/>
    <w:rsid w:val="00405A3E"/>
    <w:rsid w:val="00421CEC"/>
    <w:rsid w:val="00447F06"/>
    <w:rsid w:val="00452753"/>
    <w:rsid w:val="00461C60"/>
    <w:rsid w:val="0046301F"/>
    <w:rsid w:val="00480609"/>
    <w:rsid w:val="00491CBB"/>
    <w:rsid w:val="00493220"/>
    <w:rsid w:val="004B39FA"/>
    <w:rsid w:val="004C0DFA"/>
    <w:rsid w:val="004D09FA"/>
    <w:rsid w:val="004D469F"/>
    <w:rsid w:val="004E1CB9"/>
    <w:rsid w:val="004E22EF"/>
    <w:rsid w:val="004F1782"/>
    <w:rsid w:val="00556AC0"/>
    <w:rsid w:val="005705AE"/>
    <w:rsid w:val="0057201A"/>
    <w:rsid w:val="00583CCB"/>
    <w:rsid w:val="005875A4"/>
    <w:rsid w:val="005A07CA"/>
    <w:rsid w:val="005C77A5"/>
    <w:rsid w:val="0061285F"/>
    <w:rsid w:val="006139F5"/>
    <w:rsid w:val="006236DE"/>
    <w:rsid w:val="00624CC1"/>
    <w:rsid w:val="00641DE6"/>
    <w:rsid w:val="006974F7"/>
    <w:rsid w:val="006B6468"/>
    <w:rsid w:val="006E231F"/>
    <w:rsid w:val="006F5730"/>
    <w:rsid w:val="00715FBF"/>
    <w:rsid w:val="00717D2A"/>
    <w:rsid w:val="00721C40"/>
    <w:rsid w:val="00722348"/>
    <w:rsid w:val="007328F8"/>
    <w:rsid w:val="00744211"/>
    <w:rsid w:val="00744BCB"/>
    <w:rsid w:val="00765CB4"/>
    <w:rsid w:val="007735DF"/>
    <w:rsid w:val="00782394"/>
    <w:rsid w:val="007B508E"/>
    <w:rsid w:val="007B70CE"/>
    <w:rsid w:val="007C2E4D"/>
    <w:rsid w:val="007D0513"/>
    <w:rsid w:val="007E63E2"/>
    <w:rsid w:val="008263EA"/>
    <w:rsid w:val="00830356"/>
    <w:rsid w:val="0086461B"/>
    <w:rsid w:val="00864FA9"/>
    <w:rsid w:val="00872C50"/>
    <w:rsid w:val="00874A9B"/>
    <w:rsid w:val="00880852"/>
    <w:rsid w:val="008B0C04"/>
    <w:rsid w:val="008C286B"/>
    <w:rsid w:val="008D7654"/>
    <w:rsid w:val="008D7A7E"/>
    <w:rsid w:val="008F57E6"/>
    <w:rsid w:val="008F75B3"/>
    <w:rsid w:val="00901315"/>
    <w:rsid w:val="00920F73"/>
    <w:rsid w:val="00923F00"/>
    <w:rsid w:val="009314AD"/>
    <w:rsid w:val="009425CB"/>
    <w:rsid w:val="009B09DA"/>
    <w:rsid w:val="009D1185"/>
    <w:rsid w:val="009D453C"/>
    <w:rsid w:val="009E4B41"/>
    <w:rsid w:val="00A36920"/>
    <w:rsid w:val="00A45896"/>
    <w:rsid w:val="00A50223"/>
    <w:rsid w:val="00A741CA"/>
    <w:rsid w:val="00AA35EF"/>
    <w:rsid w:val="00AA41DE"/>
    <w:rsid w:val="00AD17B4"/>
    <w:rsid w:val="00AE0507"/>
    <w:rsid w:val="00AE7048"/>
    <w:rsid w:val="00AF4B82"/>
    <w:rsid w:val="00B06783"/>
    <w:rsid w:val="00B070EB"/>
    <w:rsid w:val="00B23153"/>
    <w:rsid w:val="00B64849"/>
    <w:rsid w:val="00B70D41"/>
    <w:rsid w:val="00B800B5"/>
    <w:rsid w:val="00B81751"/>
    <w:rsid w:val="00B820DA"/>
    <w:rsid w:val="00B821CA"/>
    <w:rsid w:val="00B85A6A"/>
    <w:rsid w:val="00BA3E2C"/>
    <w:rsid w:val="00BA6B01"/>
    <w:rsid w:val="00BC742F"/>
    <w:rsid w:val="00BD13FA"/>
    <w:rsid w:val="00BE2993"/>
    <w:rsid w:val="00BE2D37"/>
    <w:rsid w:val="00BF4DE5"/>
    <w:rsid w:val="00C20E49"/>
    <w:rsid w:val="00C269B6"/>
    <w:rsid w:val="00C44D9A"/>
    <w:rsid w:val="00C56C79"/>
    <w:rsid w:val="00C726C2"/>
    <w:rsid w:val="00C75BCE"/>
    <w:rsid w:val="00C84FDF"/>
    <w:rsid w:val="00C87AD7"/>
    <w:rsid w:val="00CB0B74"/>
    <w:rsid w:val="00CB565E"/>
    <w:rsid w:val="00CB7676"/>
    <w:rsid w:val="00CC3020"/>
    <w:rsid w:val="00CD38EA"/>
    <w:rsid w:val="00CD4FBF"/>
    <w:rsid w:val="00CD5667"/>
    <w:rsid w:val="00CE54D9"/>
    <w:rsid w:val="00CF6FFE"/>
    <w:rsid w:val="00D13E29"/>
    <w:rsid w:val="00D32948"/>
    <w:rsid w:val="00D37B3C"/>
    <w:rsid w:val="00D433D0"/>
    <w:rsid w:val="00D64BC5"/>
    <w:rsid w:val="00D96443"/>
    <w:rsid w:val="00DB1FD6"/>
    <w:rsid w:val="00DD072D"/>
    <w:rsid w:val="00DD33E3"/>
    <w:rsid w:val="00DD4439"/>
    <w:rsid w:val="00E12F9A"/>
    <w:rsid w:val="00E27D9D"/>
    <w:rsid w:val="00E53441"/>
    <w:rsid w:val="00E54FC6"/>
    <w:rsid w:val="00E703A7"/>
    <w:rsid w:val="00E77FC1"/>
    <w:rsid w:val="00EA3BBA"/>
    <w:rsid w:val="00EB78E4"/>
    <w:rsid w:val="00EC126A"/>
    <w:rsid w:val="00ED1A11"/>
    <w:rsid w:val="00ED4F4C"/>
    <w:rsid w:val="00ED675C"/>
    <w:rsid w:val="00EF26A4"/>
    <w:rsid w:val="00F101AE"/>
    <w:rsid w:val="00F2112C"/>
    <w:rsid w:val="00F21AC7"/>
    <w:rsid w:val="00F61C99"/>
    <w:rsid w:val="00F63820"/>
    <w:rsid w:val="00F7509E"/>
    <w:rsid w:val="00F775A6"/>
    <w:rsid w:val="00F82DD8"/>
    <w:rsid w:val="00F97915"/>
    <w:rsid w:val="00FA0CBA"/>
    <w:rsid w:val="00FA1E8F"/>
    <w:rsid w:val="00FB1434"/>
    <w:rsid w:val="00FC3267"/>
    <w:rsid w:val="00FD3A94"/>
    <w:rsid w:val="00FE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B8E6B"/>
  <w15:docId w15:val="{67717AE1-B3B6-47D0-BF23-5B1D5589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7F0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37"/>
  </w:style>
  <w:style w:type="paragraph" w:styleId="Footer">
    <w:name w:val="footer"/>
    <w:basedOn w:val="Normal"/>
    <w:link w:val="FooterChar"/>
    <w:uiPriority w:val="99"/>
    <w:unhideWhenUsed/>
    <w:rsid w:val="00BE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F7BC-DF6D-436E-96CF-B50B9D5C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4971</Words>
  <Characters>28338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ALICE BODOC</cp:lastModifiedBy>
  <cp:revision>9</cp:revision>
  <dcterms:created xsi:type="dcterms:W3CDTF">2019-04-03T15:56:00Z</dcterms:created>
  <dcterms:modified xsi:type="dcterms:W3CDTF">2021-11-06T16:27:00Z</dcterms:modified>
</cp:coreProperties>
</file>